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044" w:rsidRDefault="00577044" w:rsidP="008A19AF">
      <w:pPr>
        <w:jc w:val="center"/>
        <w:rPr>
          <w:rFonts w:ascii="Arial" w:hAnsi="Arial" w:cs="Arial"/>
          <w:b/>
          <w:color w:val="002060"/>
          <w:sz w:val="48"/>
          <w:szCs w:val="48"/>
        </w:rPr>
      </w:pPr>
      <w:bookmarkStart w:id="0" w:name="_GoBack"/>
      <w:bookmarkEnd w:id="0"/>
    </w:p>
    <w:p w:rsidR="00577044" w:rsidRDefault="00577044" w:rsidP="008A19AF">
      <w:pPr>
        <w:jc w:val="center"/>
        <w:rPr>
          <w:rFonts w:ascii="Arial" w:hAnsi="Arial" w:cs="Arial"/>
          <w:b/>
          <w:color w:val="002060"/>
          <w:sz w:val="48"/>
          <w:szCs w:val="48"/>
        </w:rPr>
      </w:pPr>
    </w:p>
    <w:p w:rsidR="00577044" w:rsidRDefault="00577044" w:rsidP="008A19AF">
      <w:pPr>
        <w:jc w:val="center"/>
        <w:rPr>
          <w:rFonts w:ascii="Arial" w:hAnsi="Arial" w:cs="Arial"/>
          <w:b/>
          <w:color w:val="002060"/>
          <w:sz w:val="48"/>
          <w:szCs w:val="48"/>
        </w:rPr>
      </w:pPr>
    </w:p>
    <w:p w:rsidR="00577044" w:rsidRDefault="00577044" w:rsidP="008A19AF">
      <w:pPr>
        <w:jc w:val="center"/>
        <w:rPr>
          <w:rFonts w:ascii="Arial" w:hAnsi="Arial" w:cs="Arial"/>
          <w:b/>
          <w:color w:val="002060"/>
          <w:sz w:val="48"/>
          <w:szCs w:val="48"/>
        </w:rPr>
      </w:pPr>
    </w:p>
    <w:p w:rsidR="00577044" w:rsidRDefault="00577044" w:rsidP="008A19AF">
      <w:pPr>
        <w:jc w:val="center"/>
        <w:rPr>
          <w:rFonts w:ascii="Arial" w:hAnsi="Arial" w:cs="Arial"/>
          <w:b/>
          <w:color w:val="002060"/>
          <w:sz w:val="48"/>
          <w:szCs w:val="48"/>
        </w:rPr>
      </w:pPr>
    </w:p>
    <w:p w:rsidR="008A19AF" w:rsidRPr="00577044" w:rsidRDefault="008A19AF" w:rsidP="008A19AF">
      <w:pPr>
        <w:jc w:val="center"/>
        <w:rPr>
          <w:rFonts w:ascii="Arial" w:hAnsi="Arial" w:cs="Arial"/>
          <w:b/>
          <w:color w:val="002060"/>
          <w:sz w:val="52"/>
          <w:szCs w:val="52"/>
        </w:rPr>
      </w:pPr>
      <w:r w:rsidRPr="00577044">
        <w:rPr>
          <w:rFonts w:ascii="Arial" w:hAnsi="Arial" w:cs="Arial"/>
          <w:b/>
          <w:color w:val="002060"/>
          <w:sz w:val="52"/>
          <w:szCs w:val="52"/>
        </w:rPr>
        <w:t>ИТОГОВЫЙ ОТЧЁТ</w:t>
      </w:r>
    </w:p>
    <w:p w:rsidR="008A19AF" w:rsidRPr="00577044" w:rsidRDefault="008A19AF" w:rsidP="008A19AF">
      <w:pPr>
        <w:jc w:val="center"/>
        <w:rPr>
          <w:rFonts w:ascii="Arial" w:hAnsi="Arial" w:cs="Arial"/>
          <w:b/>
          <w:sz w:val="52"/>
          <w:szCs w:val="52"/>
        </w:rPr>
      </w:pPr>
      <w:r w:rsidRPr="00577044">
        <w:rPr>
          <w:rFonts w:ascii="Arial" w:hAnsi="Arial" w:cs="Arial"/>
          <w:b/>
          <w:sz w:val="52"/>
          <w:szCs w:val="52"/>
        </w:rPr>
        <w:t>Управления образования</w:t>
      </w:r>
    </w:p>
    <w:p w:rsidR="008A19AF" w:rsidRPr="00577044" w:rsidRDefault="008A19AF" w:rsidP="008A19AF">
      <w:pPr>
        <w:jc w:val="center"/>
        <w:rPr>
          <w:rFonts w:ascii="Arial" w:hAnsi="Arial" w:cs="Arial"/>
          <w:b/>
          <w:sz w:val="52"/>
          <w:szCs w:val="52"/>
        </w:rPr>
      </w:pPr>
      <w:r w:rsidRPr="00577044">
        <w:rPr>
          <w:rFonts w:ascii="Arial" w:hAnsi="Arial" w:cs="Arial"/>
          <w:b/>
          <w:sz w:val="52"/>
          <w:szCs w:val="52"/>
        </w:rPr>
        <w:t xml:space="preserve">Администрации Верхнекетского района </w:t>
      </w:r>
    </w:p>
    <w:p w:rsidR="008A19AF" w:rsidRPr="00577044" w:rsidRDefault="008A19AF" w:rsidP="008A19AF">
      <w:pPr>
        <w:jc w:val="center"/>
        <w:rPr>
          <w:rFonts w:ascii="Arial" w:hAnsi="Arial" w:cs="Arial"/>
          <w:b/>
          <w:sz w:val="52"/>
          <w:szCs w:val="52"/>
        </w:rPr>
      </w:pPr>
    </w:p>
    <w:p w:rsidR="008A19AF" w:rsidRPr="00577044" w:rsidRDefault="008A19AF" w:rsidP="008A19AF">
      <w:pPr>
        <w:jc w:val="center"/>
        <w:rPr>
          <w:rFonts w:ascii="Arial" w:hAnsi="Arial" w:cs="Arial"/>
          <w:b/>
          <w:sz w:val="52"/>
          <w:szCs w:val="52"/>
        </w:rPr>
      </w:pPr>
    </w:p>
    <w:p w:rsidR="008A19AF" w:rsidRPr="00577044" w:rsidRDefault="008A19AF" w:rsidP="008A19AF">
      <w:pPr>
        <w:jc w:val="center"/>
        <w:rPr>
          <w:rFonts w:ascii="Arial" w:hAnsi="Arial" w:cs="Arial"/>
          <w:b/>
          <w:sz w:val="52"/>
          <w:szCs w:val="52"/>
        </w:rPr>
      </w:pPr>
    </w:p>
    <w:p w:rsidR="008A19AF" w:rsidRPr="00577044" w:rsidRDefault="008A19AF" w:rsidP="008A19AF">
      <w:pPr>
        <w:jc w:val="center"/>
        <w:rPr>
          <w:rFonts w:ascii="Arial" w:hAnsi="Arial" w:cs="Arial"/>
          <w:b/>
          <w:sz w:val="52"/>
          <w:szCs w:val="52"/>
        </w:rPr>
      </w:pPr>
    </w:p>
    <w:p w:rsidR="008A19AF" w:rsidRPr="00577044" w:rsidRDefault="008A19AF" w:rsidP="008A19AF">
      <w:pPr>
        <w:jc w:val="center"/>
        <w:rPr>
          <w:rFonts w:ascii="Arial" w:hAnsi="Arial" w:cs="Arial"/>
          <w:b/>
          <w:sz w:val="52"/>
          <w:szCs w:val="52"/>
        </w:rPr>
      </w:pPr>
      <w:r w:rsidRPr="00577044">
        <w:rPr>
          <w:rFonts w:ascii="Arial" w:hAnsi="Arial" w:cs="Arial"/>
          <w:b/>
          <w:sz w:val="52"/>
          <w:szCs w:val="52"/>
        </w:rPr>
        <w:t xml:space="preserve">О результатах анализа состояния и перспектив развития системы образования Верхнекетского района </w:t>
      </w:r>
    </w:p>
    <w:p w:rsidR="008A19AF" w:rsidRPr="00577044" w:rsidRDefault="008A19AF" w:rsidP="008A19AF">
      <w:pPr>
        <w:jc w:val="center"/>
        <w:rPr>
          <w:rFonts w:ascii="Arial" w:hAnsi="Arial" w:cs="Arial"/>
          <w:b/>
          <w:sz w:val="52"/>
          <w:szCs w:val="52"/>
        </w:rPr>
      </w:pPr>
      <w:r w:rsidRPr="00577044">
        <w:rPr>
          <w:rFonts w:ascii="Arial" w:hAnsi="Arial" w:cs="Arial"/>
          <w:b/>
          <w:sz w:val="52"/>
          <w:szCs w:val="52"/>
        </w:rPr>
        <w:t>за 2020 год</w:t>
      </w:r>
    </w:p>
    <w:p w:rsidR="008A19AF" w:rsidRPr="00445E90" w:rsidRDefault="008A19AF" w:rsidP="008A19AF">
      <w:pPr>
        <w:rPr>
          <w:rFonts w:ascii="Arial" w:hAnsi="Arial" w:cs="Arial"/>
          <w:b/>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577044" w:rsidRDefault="00577044"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p>
    <w:p w:rsidR="008A19AF" w:rsidRPr="00445E90" w:rsidRDefault="008A19AF"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445E90">
        <w:rPr>
          <w:rFonts w:ascii="Arial" w:hAnsi="Arial" w:cs="Arial"/>
          <w:b/>
          <w:u w:val="single"/>
        </w:rPr>
        <w:lastRenderedPageBreak/>
        <w:t>I. Анализ состояния и перспектив развития системы образования</w:t>
      </w:r>
    </w:p>
    <w:p w:rsidR="008A19AF" w:rsidRPr="00445E90" w:rsidRDefault="008A19AF"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445E90">
        <w:rPr>
          <w:rFonts w:ascii="Arial" w:hAnsi="Arial" w:cs="Arial"/>
        </w:rPr>
        <w:t xml:space="preserve">     1. Вводная часть</w:t>
      </w:r>
    </w:p>
    <w:p w:rsidR="00577044" w:rsidRDefault="00577044" w:rsidP="00577044">
      <w:pPr>
        <w:widowControl w:val="0"/>
        <w:autoSpaceDE w:val="0"/>
        <w:autoSpaceDN w:val="0"/>
        <w:adjustRightInd w:val="0"/>
        <w:ind w:firstLine="708"/>
        <w:jc w:val="both"/>
        <w:rPr>
          <w:rFonts w:ascii="Arial" w:eastAsia="Calibri" w:hAnsi="Arial" w:cs="Arial"/>
          <w:color w:val="000000"/>
        </w:rPr>
      </w:pPr>
    </w:p>
    <w:p w:rsidR="008A19AF" w:rsidRPr="00577044" w:rsidRDefault="008A19AF" w:rsidP="00577044">
      <w:pPr>
        <w:widowControl w:val="0"/>
        <w:autoSpaceDE w:val="0"/>
        <w:autoSpaceDN w:val="0"/>
        <w:adjustRightInd w:val="0"/>
        <w:ind w:firstLine="708"/>
        <w:jc w:val="both"/>
        <w:rPr>
          <w:rFonts w:ascii="Arial" w:hAnsi="Arial" w:cs="Arial"/>
        </w:rPr>
      </w:pPr>
      <w:r w:rsidRPr="00445E90">
        <w:rPr>
          <w:rFonts w:ascii="Arial" w:eastAsia="Calibri" w:hAnsi="Arial" w:cs="Arial"/>
          <w:color w:val="000000"/>
        </w:rPr>
        <w:t>Эффективное функционирование и развитие системы образования неразрывно связано с условиями социально-экономического развития района.</w:t>
      </w:r>
    </w:p>
    <w:p w:rsidR="008A19AF" w:rsidRPr="00445E90" w:rsidRDefault="008A19AF" w:rsidP="008A19AF">
      <w:pPr>
        <w:ind w:left="-142" w:firstLine="850"/>
        <w:contextualSpacing/>
        <w:jc w:val="both"/>
        <w:rPr>
          <w:rFonts w:ascii="Arial" w:hAnsi="Arial" w:cs="Arial"/>
        </w:rPr>
      </w:pPr>
      <w:r w:rsidRPr="00445E90">
        <w:rPr>
          <w:rFonts w:ascii="Arial" w:hAnsi="Arial" w:cs="Arial"/>
        </w:rPr>
        <w:t xml:space="preserve">Историческое название земли – </w:t>
      </w:r>
      <w:proofErr w:type="spellStart"/>
      <w:r w:rsidRPr="00445E90">
        <w:rPr>
          <w:rFonts w:ascii="Arial" w:hAnsi="Arial" w:cs="Arial"/>
        </w:rPr>
        <w:t>Верхнекетье</w:t>
      </w:r>
      <w:proofErr w:type="spellEnd"/>
      <w:r w:rsidRPr="00445E90">
        <w:rPr>
          <w:rFonts w:ascii="Arial" w:hAnsi="Arial" w:cs="Arial"/>
        </w:rPr>
        <w:t xml:space="preserve"> - связано с географическим положением и происходит от реки </w:t>
      </w:r>
      <w:proofErr w:type="spellStart"/>
      <w:r w:rsidRPr="00445E90">
        <w:rPr>
          <w:rFonts w:ascii="Arial" w:hAnsi="Arial" w:cs="Arial"/>
        </w:rPr>
        <w:t>Кеть</w:t>
      </w:r>
      <w:proofErr w:type="spellEnd"/>
      <w:r w:rsidRPr="00445E90">
        <w:rPr>
          <w:rFonts w:ascii="Arial" w:hAnsi="Arial" w:cs="Arial"/>
        </w:rPr>
        <w:t xml:space="preserve"> (приток Оби), которая на протяжении 600 км пересекает территорию района с запада на восток. Географическое положение реки с давних времен определило ее связующую роль между Европой и Азией на гигантском трансконтинентальном водном пути через реки Иртыш, Обь, </w:t>
      </w:r>
      <w:proofErr w:type="spellStart"/>
      <w:r w:rsidRPr="00445E90">
        <w:rPr>
          <w:rFonts w:ascii="Arial" w:hAnsi="Arial" w:cs="Arial"/>
        </w:rPr>
        <w:t>Кеть</w:t>
      </w:r>
      <w:proofErr w:type="spellEnd"/>
      <w:r w:rsidRPr="00445E90">
        <w:rPr>
          <w:rFonts w:ascii="Arial" w:hAnsi="Arial" w:cs="Arial"/>
        </w:rPr>
        <w:t xml:space="preserve">, Енисей и Ангару. Верхнекетский район относится к группе северных районов и является одним из самых крупных по территории муниципальным образованием Томской области. Территория составляет 43348,9 кв. км. (13,79% от общей площади Томской области в целом). Это второе по площади после </w:t>
      </w:r>
      <w:proofErr w:type="spellStart"/>
      <w:r w:rsidRPr="00445E90">
        <w:rPr>
          <w:rFonts w:ascii="Arial" w:hAnsi="Arial" w:cs="Arial"/>
        </w:rPr>
        <w:t>Каргасокского</w:t>
      </w:r>
      <w:proofErr w:type="spellEnd"/>
      <w:r w:rsidRPr="00445E90">
        <w:rPr>
          <w:rFonts w:ascii="Arial" w:hAnsi="Arial" w:cs="Arial"/>
        </w:rPr>
        <w:t xml:space="preserve"> района муниципальное образование Томской области. Район расположен в северо-восточной части Томской области. С севера и востока он граничит с Красноярским краем, с юга и запада – с </w:t>
      </w:r>
      <w:proofErr w:type="spellStart"/>
      <w:r w:rsidRPr="00445E90">
        <w:rPr>
          <w:rFonts w:ascii="Arial" w:hAnsi="Arial" w:cs="Arial"/>
        </w:rPr>
        <w:t>Тегульдетским</w:t>
      </w:r>
      <w:proofErr w:type="spellEnd"/>
      <w:r w:rsidRPr="00445E90">
        <w:rPr>
          <w:rFonts w:ascii="Arial" w:hAnsi="Arial" w:cs="Arial"/>
        </w:rPr>
        <w:t xml:space="preserve">, Первомайским, </w:t>
      </w:r>
      <w:proofErr w:type="spellStart"/>
      <w:r w:rsidRPr="00445E90">
        <w:rPr>
          <w:rFonts w:ascii="Arial" w:hAnsi="Arial" w:cs="Arial"/>
        </w:rPr>
        <w:t>Молчановским</w:t>
      </w:r>
      <w:proofErr w:type="spellEnd"/>
      <w:r w:rsidRPr="00445E90">
        <w:rPr>
          <w:rFonts w:ascii="Arial" w:hAnsi="Arial" w:cs="Arial"/>
        </w:rPr>
        <w:t xml:space="preserve">, </w:t>
      </w:r>
      <w:proofErr w:type="spellStart"/>
      <w:r w:rsidRPr="00445E90">
        <w:rPr>
          <w:rFonts w:ascii="Arial" w:hAnsi="Arial" w:cs="Arial"/>
        </w:rPr>
        <w:t>Колпашевским</w:t>
      </w:r>
      <w:proofErr w:type="spellEnd"/>
      <w:r w:rsidRPr="00445E90">
        <w:rPr>
          <w:rFonts w:ascii="Arial" w:hAnsi="Arial" w:cs="Arial"/>
        </w:rPr>
        <w:t xml:space="preserve">, </w:t>
      </w:r>
      <w:proofErr w:type="spellStart"/>
      <w:r w:rsidRPr="00445E90">
        <w:rPr>
          <w:rFonts w:ascii="Arial" w:hAnsi="Arial" w:cs="Arial"/>
        </w:rPr>
        <w:t>Парабельским</w:t>
      </w:r>
      <w:proofErr w:type="spellEnd"/>
      <w:r w:rsidRPr="00445E90">
        <w:rPr>
          <w:rFonts w:ascii="Arial" w:hAnsi="Arial" w:cs="Arial"/>
        </w:rPr>
        <w:t xml:space="preserve"> и </w:t>
      </w:r>
      <w:proofErr w:type="spellStart"/>
      <w:r w:rsidRPr="00445E90">
        <w:rPr>
          <w:rFonts w:ascii="Arial" w:hAnsi="Arial" w:cs="Arial"/>
        </w:rPr>
        <w:t>Каргасокским</w:t>
      </w:r>
      <w:proofErr w:type="spellEnd"/>
      <w:r w:rsidRPr="00445E90">
        <w:rPr>
          <w:rFonts w:ascii="Arial" w:hAnsi="Arial" w:cs="Arial"/>
        </w:rPr>
        <w:t xml:space="preserve"> районами Томской области. </w:t>
      </w:r>
    </w:p>
    <w:p w:rsidR="00DB62F6" w:rsidRPr="00445E90" w:rsidRDefault="008A19AF" w:rsidP="00DB62F6">
      <w:pPr>
        <w:ind w:left="-142" w:right="-81" w:firstLine="850"/>
        <w:jc w:val="both"/>
        <w:rPr>
          <w:rFonts w:ascii="Arial" w:hAnsi="Arial" w:cs="Arial"/>
        </w:rPr>
      </w:pPr>
      <w:r w:rsidRPr="00445E90">
        <w:rPr>
          <w:rFonts w:ascii="Arial" w:hAnsi="Arial" w:cs="Arial"/>
        </w:rPr>
        <w:t xml:space="preserve">Район слабо заселен: на 31 декабря 2020 года численность населения составила </w:t>
      </w:r>
      <w:r w:rsidR="00DB62F6" w:rsidRPr="00445E90">
        <w:rPr>
          <w:rFonts w:ascii="Arial" w:hAnsi="Arial" w:cs="Arial"/>
        </w:rPr>
        <w:t>15678</w:t>
      </w:r>
      <w:r w:rsidRPr="00445E90">
        <w:rPr>
          <w:rFonts w:ascii="Arial" w:hAnsi="Arial" w:cs="Arial"/>
        </w:rPr>
        <w:t xml:space="preserve"> чел., при плотности населения 0,36 чел. на 1 км</w:t>
      </w:r>
      <w:r w:rsidRPr="00445E90">
        <w:rPr>
          <w:rFonts w:ascii="Arial" w:hAnsi="Arial" w:cs="Arial"/>
          <w:vertAlign w:val="superscript"/>
        </w:rPr>
        <w:t>2</w:t>
      </w:r>
      <w:r w:rsidRPr="00445E90">
        <w:rPr>
          <w:rFonts w:ascii="Arial" w:hAnsi="Arial" w:cs="Arial"/>
          <w:vertAlign w:val="subscript"/>
        </w:rPr>
        <w:t>.</w:t>
      </w:r>
      <w:r w:rsidRPr="00445E90">
        <w:rPr>
          <w:rFonts w:ascii="Arial" w:hAnsi="Arial" w:cs="Arial"/>
        </w:rPr>
        <w:t xml:space="preserve"> Снижение численности населения происходит   за счет  естественной убыли населения.</w:t>
      </w:r>
      <w:r w:rsidR="00DB62F6" w:rsidRPr="00445E90">
        <w:rPr>
          <w:rFonts w:ascii="Arial" w:hAnsi="Arial" w:cs="Arial"/>
        </w:rPr>
        <w:t xml:space="preserve"> </w:t>
      </w:r>
    </w:p>
    <w:p w:rsidR="008A19AF" w:rsidRPr="00445E90" w:rsidRDefault="008A19AF" w:rsidP="00DB62F6">
      <w:pPr>
        <w:ind w:left="-142" w:right="-81" w:firstLine="850"/>
        <w:jc w:val="both"/>
        <w:rPr>
          <w:rFonts w:ascii="Arial" w:hAnsi="Arial" w:cs="Arial"/>
        </w:rPr>
      </w:pPr>
      <w:r w:rsidRPr="00445E90">
        <w:rPr>
          <w:rFonts w:ascii="Arial" w:hAnsi="Arial" w:cs="Arial"/>
        </w:rPr>
        <w:t xml:space="preserve">В границах муниципального района «Верхнекетский» в соответствии с Законом образовано 1 городское и 8 сельских поселений, объединяющих 18 населенных пунктов. Административным центром муниципального района и городского поселения является рабочий поселок Белый Яр, в котором проживает  более половины населения района (уровень урбанизации – 53%). Из числа населенных пунктов, расположенных на территории района, крупные поселки: Белый Яр, Степановка, </w:t>
      </w:r>
      <w:proofErr w:type="spellStart"/>
      <w:r w:rsidRPr="00445E90">
        <w:rPr>
          <w:rFonts w:ascii="Arial" w:hAnsi="Arial" w:cs="Arial"/>
        </w:rPr>
        <w:t>Катайга</w:t>
      </w:r>
      <w:proofErr w:type="spellEnd"/>
      <w:r w:rsidRPr="00445E90">
        <w:rPr>
          <w:rFonts w:ascii="Arial" w:hAnsi="Arial" w:cs="Arial"/>
        </w:rPr>
        <w:t xml:space="preserve">,  </w:t>
      </w:r>
      <w:proofErr w:type="spellStart"/>
      <w:r w:rsidRPr="00445E90">
        <w:rPr>
          <w:rFonts w:ascii="Arial" w:hAnsi="Arial" w:cs="Arial"/>
        </w:rPr>
        <w:t>Клюквинка</w:t>
      </w:r>
      <w:proofErr w:type="spellEnd"/>
      <w:r w:rsidRPr="00445E90">
        <w:rPr>
          <w:rFonts w:ascii="Arial" w:hAnsi="Arial" w:cs="Arial"/>
        </w:rPr>
        <w:t xml:space="preserve"> и Сайга. Районный поселок Белый Яр находится в 295 км от областного центра. Наиболее отдаленный населенный пункт - </w:t>
      </w:r>
      <w:proofErr w:type="spellStart"/>
      <w:r w:rsidRPr="00445E90">
        <w:rPr>
          <w:rFonts w:ascii="Arial" w:hAnsi="Arial" w:cs="Arial"/>
        </w:rPr>
        <w:t>Катайга</w:t>
      </w:r>
      <w:proofErr w:type="spellEnd"/>
      <w:r w:rsidRPr="00445E90">
        <w:rPr>
          <w:rFonts w:ascii="Arial" w:hAnsi="Arial" w:cs="Arial"/>
        </w:rPr>
        <w:t xml:space="preserve">  находится в 278 км от районного центра.</w:t>
      </w:r>
    </w:p>
    <w:p w:rsidR="008A19AF" w:rsidRPr="00445E90" w:rsidRDefault="008A19AF" w:rsidP="008A19AF">
      <w:pPr>
        <w:pStyle w:val="Report"/>
        <w:spacing w:line="240" w:lineRule="auto"/>
        <w:ind w:left="-142" w:firstLine="850"/>
        <w:rPr>
          <w:rFonts w:ascii="Arial" w:hAnsi="Arial" w:cs="Arial"/>
          <w:szCs w:val="24"/>
        </w:rPr>
      </w:pPr>
      <w:r w:rsidRPr="00445E90">
        <w:rPr>
          <w:rFonts w:ascii="Arial" w:hAnsi="Arial" w:cs="Arial"/>
          <w:szCs w:val="24"/>
        </w:rPr>
        <w:t>Транспортная доступность с г. Томском и соседними районами обеспечивается  железной дорогой «Асино – Белый Яр» и автомобильными дорогами «Первомайское – Белый Яр», «Колпашево – Белый Яр».</w:t>
      </w:r>
    </w:p>
    <w:p w:rsidR="008A19AF" w:rsidRPr="00445E90" w:rsidRDefault="008A19AF" w:rsidP="008A19AF">
      <w:pPr>
        <w:ind w:left="-142" w:right="-81" w:firstLine="850"/>
        <w:jc w:val="both"/>
        <w:rPr>
          <w:rFonts w:ascii="Arial" w:hAnsi="Arial" w:cs="Arial"/>
          <w:b/>
        </w:rPr>
      </w:pPr>
      <w:r w:rsidRPr="00445E90">
        <w:rPr>
          <w:rFonts w:ascii="Arial" w:hAnsi="Arial" w:cs="Arial"/>
        </w:rPr>
        <w:t xml:space="preserve">Экономически активное население   на  31 декабря 2020 года - </w:t>
      </w:r>
      <w:r w:rsidR="00DB62F6" w:rsidRPr="00445E90">
        <w:rPr>
          <w:rFonts w:ascii="Arial" w:hAnsi="Arial" w:cs="Arial"/>
        </w:rPr>
        <w:t>94</w:t>
      </w:r>
      <w:r w:rsidRPr="00445E90">
        <w:rPr>
          <w:rFonts w:ascii="Arial" w:hAnsi="Arial" w:cs="Arial"/>
        </w:rPr>
        <w:t xml:space="preserve">00 человек, это составляет </w:t>
      </w:r>
      <w:r w:rsidR="00DB62F6" w:rsidRPr="00445E90">
        <w:rPr>
          <w:rFonts w:ascii="Arial" w:hAnsi="Arial" w:cs="Arial"/>
        </w:rPr>
        <w:t>60</w:t>
      </w:r>
      <w:r w:rsidRPr="00445E90">
        <w:rPr>
          <w:rFonts w:ascii="Arial" w:hAnsi="Arial" w:cs="Arial"/>
        </w:rPr>
        <w:t>%</w:t>
      </w:r>
      <w:r w:rsidRPr="00445E90">
        <w:rPr>
          <w:rFonts w:ascii="Arial" w:hAnsi="Arial" w:cs="Arial"/>
          <w:color w:val="FF0000"/>
        </w:rPr>
        <w:t xml:space="preserve"> </w:t>
      </w:r>
      <w:r w:rsidRPr="00445E90">
        <w:rPr>
          <w:rFonts w:ascii="Arial" w:hAnsi="Arial" w:cs="Arial"/>
        </w:rPr>
        <w:t xml:space="preserve">от численности постоянного населения района. В экономике района занято – </w:t>
      </w:r>
      <w:r w:rsidR="00DB62F6" w:rsidRPr="00445E90">
        <w:rPr>
          <w:rFonts w:ascii="Arial" w:hAnsi="Arial" w:cs="Arial"/>
        </w:rPr>
        <w:t>4,464</w:t>
      </w:r>
      <w:r w:rsidRPr="00445E90">
        <w:rPr>
          <w:rFonts w:ascii="Arial" w:hAnsi="Arial" w:cs="Arial"/>
        </w:rPr>
        <w:t xml:space="preserve"> тыс. чел., уровень регистрируемой безработицы – </w:t>
      </w:r>
      <w:r w:rsidR="00DB62F6" w:rsidRPr="00445E90">
        <w:rPr>
          <w:rFonts w:ascii="Arial" w:hAnsi="Arial" w:cs="Arial"/>
        </w:rPr>
        <w:t>2,3</w:t>
      </w:r>
      <w:r w:rsidRPr="00445E90">
        <w:rPr>
          <w:rFonts w:ascii="Arial" w:hAnsi="Arial" w:cs="Arial"/>
        </w:rPr>
        <w:t xml:space="preserve">%.  </w:t>
      </w:r>
    </w:p>
    <w:p w:rsidR="008A19AF" w:rsidRPr="00445E90" w:rsidRDefault="008A19AF" w:rsidP="008A19AF">
      <w:pPr>
        <w:pStyle w:val="aa"/>
        <w:ind w:left="-142" w:firstLine="850"/>
        <w:jc w:val="both"/>
        <w:rPr>
          <w:rFonts w:ascii="Arial" w:hAnsi="Arial" w:cs="Arial"/>
          <w:szCs w:val="24"/>
        </w:rPr>
      </w:pPr>
      <w:r w:rsidRPr="00445E90">
        <w:rPr>
          <w:rFonts w:ascii="Arial" w:hAnsi="Arial" w:cs="Arial"/>
          <w:szCs w:val="24"/>
        </w:rPr>
        <w:t>Ведущей отраслью экономики Верхнекетского района является лесная промышленность.</w:t>
      </w:r>
    </w:p>
    <w:p w:rsidR="00910D9F" w:rsidRPr="00445E90" w:rsidRDefault="008A19AF" w:rsidP="00E6185C">
      <w:pPr>
        <w:pStyle w:val="aa"/>
        <w:spacing w:after="0"/>
        <w:ind w:left="-142" w:firstLine="850"/>
        <w:jc w:val="both"/>
        <w:rPr>
          <w:rFonts w:ascii="Arial" w:hAnsi="Arial" w:cs="Arial"/>
          <w:szCs w:val="24"/>
        </w:rPr>
      </w:pPr>
      <w:r w:rsidRPr="00445E90">
        <w:rPr>
          <w:rFonts w:ascii="Arial" w:hAnsi="Arial" w:cs="Arial"/>
          <w:szCs w:val="24"/>
        </w:rPr>
        <w:t>Руководство сферой образования на территории района осуществляет Управление образования (далее -</w:t>
      </w:r>
      <w:r w:rsidR="00910D9F" w:rsidRPr="00445E90">
        <w:rPr>
          <w:rFonts w:ascii="Arial" w:hAnsi="Arial" w:cs="Arial"/>
          <w:szCs w:val="24"/>
        </w:rPr>
        <w:t xml:space="preserve"> </w:t>
      </w:r>
      <w:r w:rsidRPr="00445E90">
        <w:rPr>
          <w:rFonts w:ascii="Arial" w:hAnsi="Arial" w:cs="Arial"/>
          <w:szCs w:val="24"/>
        </w:rPr>
        <w:t>УО). УО –</w:t>
      </w:r>
      <w:r w:rsidR="00910D9F" w:rsidRPr="00445E90">
        <w:rPr>
          <w:rFonts w:ascii="Arial" w:hAnsi="Arial" w:cs="Arial"/>
          <w:szCs w:val="24"/>
        </w:rPr>
        <w:t xml:space="preserve"> </w:t>
      </w:r>
      <w:r w:rsidRPr="00445E90">
        <w:rPr>
          <w:rFonts w:ascii="Arial" w:hAnsi="Arial" w:cs="Arial"/>
          <w:szCs w:val="24"/>
        </w:rPr>
        <w:t>отраслевой орган</w:t>
      </w:r>
      <w:r w:rsidR="00DB62F6" w:rsidRPr="00445E90">
        <w:rPr>
          <w:rFonts w:ascii="Arial" w:hAnsi="Arial" w:cs="Arial"/>
          <w:szCs w:val="24"/>
        </w:rPr>
        <w:t xml:space="preserve"> </w:t>
      </w:r>
      <w:r w:rsidRPr="00445E90">
        <w:rPr>
          <w:rFonts w:ascii="Arial" w:hAnsi="Arial" w:cs="Arial"/>
          <w:szCs w:val="24"/>
        </w:rPr>
        <w:t>–</w:t>
      </w:r>
      <w:r w:rsidR="00DB62F6" w:rsidRPr="00445E90">
        <w:rPr>
          <w:rFonts w:ascii="Arial" w:hAnsi="Arial" w:cs="Arial"/>
          <w:szCs w:val="24"/>
        </w:rPr>
        <w:t xml:space="preserve"> </w:t>
      </w:r>
      <w:r w:rsidRPr="00445E90">
        <w:rPr>
          <w:rFonts w:ascii="Arial" w:hAnsi="Arial" w:cs="Arial"/>
          <w:szCs w:val="24"/>
        </w:rPr>
        <w:t>структурное подразделение Администрации муниципального образования</w:t>
      </w:r>
      <w:r w:rsidR="00910D9F" w:rsidRPr="00445E90">
        <w:rPr>
          <w:rFonts w:ascii="Arial" w:hAnsi="Arial" w:cs="Arial"/>
          <w:szCs w:val="24"/>
        </w:rPr>
        <w:t xml:space="preserve"> Верхнекетский район</w:t>
      </w:r>
      <w:r w:rsidRPr="00445E90">
        <w:rPr>
          <w:rFonts w:ascii="Arial" w:hAnsi="Arial" w:cs="Arial"/>
          <w:szCs w:val="24"/>
        </w:rPr>
        <w:t>, наделенное полномочиями, связанными с решением вопросов местного значения и осуществлением отдельных государственных полномочий, переданных органам местного самоуправления федеральными законами и законами Томской области в сфере образования. Свою работу УО строит на основании Положения, ежегодного плана работы УО, ведомственных целевых</w:t>
      </w:r>
      <w:r w:rsidR="00A3009C" w:rsidRPr="00445E90">
        <w:rPr>
          <w:rFonts w:ascii="Arial" w:hAnsi="Arial" w:cs="Arial"/>
          <w:szCs w:val="24"/>
        </w:rPr>
        <w:t xml:space="preserve"> </w:t>
      </w:r>
      <w:r w:rsidRPr="00445E90">
        <w:rPr>
          <w:rFonts w:ascii="Arial" w:hAnsi="Arial" w:cs="Arial"/>
          <w:szCs w:val="24"/>
        </w:rPr>
        <w:t>и муниципальных</w:t>
      </w:r>
      <w:r w:rsidR="00910D9F" w:rsidRPr="00445E90">
        <w:rPr>
          <w:rFonts w:ascii="Arial" w:hAnsi="Arial" w:cs="Arial"/>
          <w:szCs w:val="24"/>
        </w:rPr>
        <w:t xml:space="preserve"> </w:t>
      </w:r>
      <w:r w:rsidRPr="00445E90">
        <w:rPr>
          <w:rFonts w:ascii="Arial" w:hAnsi="Arial" w:cs="Arial"/>
          <w:szCs w:val="24"/>
        </w:rPr>
        <w:t>программ,</w:t>
      </w:r>
      <w:r w:rsidR="00910D9F" w:rsidRPr="00445E90">
        <w:rPr>
          <w:rFonts w:ascii="Arial" w:hAnsi="Arial" w:cs="Arial"/>
          <w:szCs w:val="24"/>
        </w:rPr>
        <w:t xml:space="preserve"> </w:t>
      </w:r>
      <w:r w:rsidRPr="00445E90">
        <w:rPr>
          <w:rFonts w:ascii="Arial" w:hAnsi="Arial" w:cs="Arial"/>
          <w:szCs w:val="24"/>
        </w:rPr>
        <w:t>а также муниципальных и региональных проектов национального проекта «Образование».</w:t>
      </w:r>
      <w:r w:rsidR="00910D9F" w:rsidRPr="00445E90">
        <w:rPr>
          <w:rFonts w:ascii="Arial" w:hAnsi="Arial" w:cs="Arial"/>
          <w:szCs w:val="24"/>
        </w:rPr>
        <w:t xml:space="preserve"> </w:t>
      </w:r>
      <w:r w:rsidRPr="00445E90">
        <w:rPr>
          <w:rFonts w:ascii="Arial" w:hAnsi="Arial" w:cs="Arial"/>
          <w:szCs w:val="24"/>
        </w:rPr>
        <w:t xml:space="preserve">Система образования МО </w:t>
      </w:r>
      <w:r w:rsidR="00910D9F" w:rsidRPr="00445E90">
        <w:rPr>
          <w:rFonts w:ascii="Arial" w:hAnsi="Arial" w:cs="Arial"/>
          <w:szCs w:val="24"/>
        </w:rPr>
        <w:t xml:space="preserve">Верхнекетский район </w:t>
      </w:r>
      <w:r w:rsidRPr="00445E90">
        <w:rPr>
          <w:rFonts w:ascii="Arial" w:hAnsi="Arial" w:cs="Arial"/>
          <w:szCs w:val="24"/>
        </w:rPr>
        <w:t>является частью социально-экономического комплекса муниципального района</w:t>
      </w:r>
      <w:r w:rsidR="00910D9F" w:rsidRPr="00445E90">
        <w:rPr>
          <w:rFonts w:ascii="Arial" w:hAnsi="Arial" w:cs="Arial"/>
          <w:szCs w:val="24"/>
        </w:rPr>
        <w:t xml:space="preserve"> и характеризуется на конец 2020 </w:t>
      </w:r>
      <w:r w:rsidRPr="00445E90">
        <w:rPr>
          <w:rFonts w:ascii="Arial" w:hAnsi="Arial" w:cs="Arial"/>
          <w:szCs w:val="24"/>
        </w:rPr>
        <w:t>года</w:t>
      </w:r>
      <w:r w:rsidR="00910D9F" w:rsidRPr="00445E90">
        <w:rPr>
          <w:rFonts w:ascii="Arial" w:hAnsi="Arial" w:cs="Arial"/>
          <w:szCs w:val="24"/>
        </w:rPr>
        <w:t xml:space="preserve"> </w:t>
      </w:r>
      <w:r w:rsidRPr="00445E90">
        <w:rPr>
          <w:rFonts w:ascii="Arial" w:hAnsi="Arial" w:cs="Arial"/>
          <w:szCs w:val="24"/>
        </w:rPr>
        <w:t>следующими показателями: общее число учебных заведений –</w:t>
      </w:r>
      <w:r w:rsidR="00DB62F6" w:rsidRPr="00445E90">
        <w:rPr>
          <w:rFonts w:ascii="Arial" w:hAnsi="Arial" w:cs="Arial"/>
          <w:szCs w:val="24"/>
        </w:rPr>
        <w:t xml:space="preserve"> 9</w:t>
      </w:r>
      <w:r w:rsidR="00910D9F" w:rsidRPr="00445E90">
        <w:rPr>
          <w:rFonts w:ascii="Arial" w:hAnsi="Arial" w:cs="Arial"/>
          <w:szCs w:val="24"/>
        </w:rPr>
        <w:t xml:space="preserve">, в т.ч. </w:t>
      </w:r>
      <w:r w:rsidRPr="00445E90">
        <w:rPr>
          <w:rFonts w:ascii="Arial" w:hAnsi="Arial" w:cs="Arial"/>
          <w:szCs w:val="24"/>
        </w:rPr>
        <w:t>7</w:t>
      </w:r>
      <w:r w:rsidR="00DA27FA" w:rsidRPr="00445E90">
        <w:rPr>
          <w:rFonts w:ascii="Arial" w:hAnsi="Arial" w:cs="Arial"/>
          <w:szCs w:val="24"/>
        </w:rPr>
        <w:t xml:space="preserve"> </w:t>
      </w:r>
      <w:r w:rsidRPr="00445E90">
        <w:rPr>
          <w:rFonts w:ascii="Arial" w:hAnsi="Arial" w:cs="Arial"/>
          <w:szCs w:val="24"/>
        </w:rPr>
        <w:t>общеобразовательных организаций</w:t>
      </w:r>
      <w:r w:rsidR="00910D9F" w:rsidRPr="00445E90">
        <w:rPr>
          <w:rFonts w:ascii="Arial" w:hAnsi="Arial" w:cs="Arial"/>
          <w:szCs w:val="24"/>
        </w:rPr>
        <w:t xml:space="preserve"> с 3-мя филиалами, 1 дошкольная образовательная организация с шестью филиалами, 1 организация</w:t>
      </w:r>
      <w:r w:rsidRPr="00445E90">
        <w:rPr>
          <w:rFonts w:ascii="Arial" w:hAnsi="Arial" w:cs="Arial"/>
          <w:szCs w:val="24"/>
        </w:rPr>
        <w:t xml:space="preserve"> дополнительного </w:t>
      </w:r>
      <w:r w:rsidRPr="00445E90">
        <w:rPr>
          <w:rFonts w:ascii="Arial" w:hAnsi="Arial" w:cs="Arial"/>
          <w:szCs w:val="24"/>
        </w:rPr>
        <w:lastRenderedPageBreak/>
        <w:t>образования. Общая численность обучающихся –</w:t>
      </w:r>
      <w:r w:rsidR="00910D9F" w:rsidRPr="00445E90">
        <w:rPr>
          <w:rFonts w:ascii="Arial" w:hAnsi="Arial" w:cs="Arial"/>
          <w:szCs w:val="24"/>
        </w:rPr>
        <w:t xml:space="preserve"> </w:t>
      </w:r>
      <w:r w:rsidR="0012234D" w:rsidRPr="00445E90">
        <w:rPr>
          <w:rFonts w:ascii="Arial" w:hAnsi="Arial" w:cs="Arial"/>
          <w:szCs w:val="24"/>
        </w:rPr>
        <w:t>2663</w:t>
      </w:r>
      <w:r w:rsidR="0012234D" w:rsidRPr="00445E90">
        <w:rPr>
          <w:rFonts w:ascii="Arial" w:hAnsi="Arial" w:cs="Arial"/>
          <w:color w:val="FF0000"/>
          <w:szCs w:val="24"/>
        </w:rPr>
        <w:t xml:space="preserve"> </w:t>
      </w:r>
      <w:r w:rsidRPr="00445E90">
        <w:rPr>
          <w:rFonts w:ascii="Arial" w:hAnsi="Arial" w:cs="Arial"/>
          <w:szCs w:val="24"/>
        </w:rPr>
        <w:t>человек, в т.ч. воспитанников дошкольных групп –</w:t>
      </w:r>
      <w:r w:rsidR="00910D9F" w:rsidRPr="00445E90">
        <w:rPr>
          <w:rFonts w:ascii="Arial" w:hAnsi="Arial" w:cs="Arial"/>
          <w:szCs w:val="24"/>
        </w:rPr>
        <w:t xml:space="preserve"> </w:t>
      </w:r>
      <w:r w:rsidRPr="00445E90">
        <w:rPr>
          <w:rFonts w:ascii="Arial" w:hAnsi="Arial" w:cs="Arial"/>
          <w:szCs w:val="24"/>
        </w:rPr>
        <w:t>69</w:t>
      </w:r>
      <w:r w:rsidR="0012234D" w:rsidRPr="00445E90">
        <w:rPr>
          <w:rFonts w:ascii="Arial" w:hAnsi="Arial" w:cs="Arial"/>
          <w:szCs w:val="24"/>
        </w:rPr>
        <w:t>6</w:t>
      </w:r>
      <w:r w:rsidR="00910D9F" w:rsidRPr="00445E90">
        <w:rPr>
          <w:rFonts w:ascii="Arial" w:hAnsi="Arial" w:cs="Arial"/>
          <w:color w:val="FF0000"/>
          <w:szCs w:val="24"/>
        </w:rPr>
        <w:t xml:space="preserve"> </w:t>
      </w:r>
      <w:r w:rsidRPr="00445E90">
        <w:rPr>
          <w:rFonts w:ascii="Arial" w:hAnsi="Arial" w:cs="Arial"/>
          <w:szCs w:val="24"/>
        </w:rPr>
        <w:t>человек,</w:t>
      </w:r>
      <w:r w:rsidR="0012234D" w:rsidRPr="00445E90">
        <w:rPr>
          <w:rFonts w:ascii="Arial" w:hAnsi="Arial" w:cs="Arial"/>
          <w:szCs w:val="24"/>
        </w:rPr>
        <w:t xml:space="preserve"> воспитанников </w:t>
      </w:r>
      <w:proofErr w:type="spellStart"/>
      <w:r w:rsidR="0012234D" w:rsidRPr="00445E90">
        <w:rPr>
          <w:rFonts w:ascii="Arial" w:hAnsi="Arial" w:cs="Arial"/>
          <w:szCs w:val="24"/>
        </w:rPr>
        <w:t>предшкольных</w:t>
      </w:r>
      <w:proofErr w:type="spellEnd"/>
      <w:r w:rsidR="0012234D" w:rsidRPr="00445E90">
        <w:rPr>
          <w:rFonts w:ascii="Arial" w:hAnsi="Arial" w:cs="Arial"/>
          <w:szCs w:val="24"/>
        </w:rPr>
        <w:t xml:space="preserve"> групп – 93 человека, </w:t>
      </w:r>
      <w:r w:rsidRPr="00445E90">
        <w:rPr>
          <w:rFonts w:ascii="Arial" w:hAnsi="Arial" w:cs="Arial"/>
          <w:szCs w:val="24"/>
        </w:rPr>
        <w:t xml:space="preserve"> учащихся –</w:t>
      </w:r>
      <w:r w:rsidR="00910D9F" w:rsidRPr="00445E90">
        <w:rPr>
          <w:rFonts w:ascii="Arial" w:hAnsi="Arial" w:cs="Arial"/>
          <w:szCs w:val="24"/>
        </w:rPr>
        <w:t xml:space="preserve"> </w:t>
      </w:r>
      <w:r w:rsidR="0012234D" w:rsidRPr="00445E90">
        <w:rPr>
          <w:rFonts w:ascii="Arial" w:hAnsi="Arial" w:cs="Arial"/>
          <w:szCs w:val="24"/>
        </w:rPr>
        <w:t>1874</w:t>
      </w:r>
      <w:r w:rsidR="0012234D" w:rsidRPr="00445E90">
        <w:rPr>
          <w:rFonts w:ascii="Arial" w:hAnsi="Arial" w:cs="Arial"/>
          <w:color w:val="FF0000"/>
          <w:szCs w:val="24"/>
        </w:rPr>
        <w:t xml:space="preserve"> </w:t>
      </w:r>
      <w:r w:rsidRPr="00445E90">
        <w:rPr>
          <w:rFonts w:ascii="Arial" w:hAnsi="Arial" w:cs="Arial"/>
          <w:szCs w:val="24"/>
        </w:rPr>
        <w:t>чел., общая численность занятых в сфере образования (педагогический состав) –</w:t>
      </w:r>
      <w:r w:rsidR="00941F60" w:rsidRPr="00445E90">
        <w:rPr>
          <w:rFonts w:ascii="Arial" w:hAnsi="Arial" w:cs="Arial"/>
          <w:szCs w:val="24"/>
        </w:rPr>
        <w:t xml:space="preserve"> 317 </w:t>
      </w:r>
      <w:r w:rsidRPr="00445E90">
        <w:rPr>
          <w:rFonts w:ascii="Arial" w:hAnsi="Arial" w:cs="Arial"/>
          <w:szCs w:val="24"/>
        </w:rPr>
        <w:t>человек, в т.ч. педа</w:t>
      </w:r>
      <w:r w:rsidR="00910D9F" w:rsidRPr="00445E90">
        <w:rPr>
          <w:rFonts w:ascii="Arial" w:hAnsi="Arial" w:cs="Arial"/>
          <w:szCs w:val="24"/>
        </w:rPr>
        <w:t xml:space="preserve">гогических работников дошкольной образовательной организации </w:t>
      </w:r>
      <w:r w:rsidRPr="00445E90">
        <w:rPr>
          <w:rFonts w:ascii="Arial" w:hAnsi="Arial" w:cs="Arial"/>
          <w:szCs w:val="24"/>
        </w:rPr>
        <w:t>–</w:t>
      </w:r>
      <w:r w:rsidR="00910D9F" w:rsidRPr="00445E90">
        <w:rPr>
          <w:rFonts w:ascii="Arial" w:hAnsi="Arial" w:cs="Arial"/>
          <w:szCs w:val="24"/>
        </w:rPr>
        <w:t xml:space="preserve"> </w:t>
      </w:r>
      <w:r w:rsidR="00941F60" w:rsidRPr="00445E90">
        <w:rPr>
          <w:rFonts w:ascii="Arial" w:hAnsi="Arial" w:cs="Arial"/>
          <w:szCs w:val="24"/>
        </w:rPr>
        <w:t>99</w:t>
      </w:r>
      <w:r w:rsidR="00910D9F" w:rsidRPr="00445E90">
        <w:rPr>
          <w:rFonts w:ascii="Arial" w:hAnsi="Arial" w:cs="Arial"/>
          <w:color w:val="FF0000"/>
          <w:szCs w:val="24"/>
        </w:rPr>
        <w:t xml:space="preserve"> </w:t>
      </w:r>
      <w:r w:rsidRPr="00445E90">
        <w:rPr>
          <w:rFonts w:ascii="Arial" w:hAnsi="Arial" w:cs="Arial"/>
          <w:szCs w:val="24"/>
        </w:rPr>
        <w:t>чел., педагогических работников общеобразовательных организаций</w:t>
      </w:r>
      <w:r w:rsidR="00361BEA" w:rsidRPr="00445E90">
        <w:rPr>
          <w:rFonts w:ascii="Arial" w:hAnsi="Arial" w:cs="Arial"/>
          <w:szCs w:val="24"/>
        </w:rPr>
        <w:t xml:space="preserve"> </w:t>
      </w:r>
      <w:r w:rsidRPr="00445E90">
        <w:rPr>
          <w:rFonts w:ascii="Arial" w:hAnsi="Arial" w:cs="Arial"/>
          <w:szCs w:val="24"/>
        </w:rPr>
        <w:t>–</w:t>
      </w:r>
      <w:r w:rsidR="00910D9F" w:rsidRPr="00445E90">
        <w:rPr>
          <w:rFonts w:ascii="Arial" w:hAnsi="Arial" w:cs="Arial"/>
          <w:szCs w:val="24"/>
        </w:rPr>
        <w:t xml:space="preserve"> </w:t>
      </w:r>
      <w:r w:rsidR="00941F60" w:rsidRPr="00445E90">
        <w:rPr>
          <w:rFonts w:ascii="Arial" w:hAnsi="Arial" w:cs="Arial"/>
          <w:szCs w:val="24"/>
        </w:rPr>
        <w:t>203</w:t>
      </w:r>
      <w:r w:rsidR="00910D9F" w:rsidRPr="00445E90">
        <w:rPr>
          <w:rFonts w:ascii="Arial" w:hAnsi="Arial" w:cs="Arial"/>
          <w:szCs w:val="24"/>
        </w:rPr>
        <w:t xml:space="preserve"> </w:t>
      </w:r>
      <w:r w:rsidRPr="00445E90">
        <w:rPr>
          <w:rFonts w:ascii="Arial" w:hAnsi="Arial" w:cs="Arial"/>
          <w:szCs w:val="24"/>
        </w:rPr>
        <w:t>чел., педагогических работников организаций дополнительного образования –</w:t>
      </w:r>
      <w:r w:rsidR="00941F60" w:rsidRPr="00445E90">
        <w:rPr>
          <w:rFonts w:ascii="Arial" w:hAnsi="Arial" w:cs="Arial"/>
          <w:color w:val="FF0000"/>
          <w:szCs w:val="24"/>
        </w:rPr>
        <w:t xml:space="preserve"> </w:t>
      </w:r>
      <w:r w:rsidR="00941F60" w:rsidRPr="00445E90">
        <w:rPr>
          <w:rFonts w:ascii="Arial" w:hAnsi="Arial" w:cs="Arial"/>
          <w:szCs w:val="24"/>
        </w:rPr>
        <w:t>15</w:t>
      </w:r>
      <w:r w:rsidR="00910D9F" w:rsidRPr="00445E90">
        <w:rPr>
          <w:rFonts w:ascii="Arial" w:hAnsi="Arial" w:cs="Arial"/>
          <w:szCs w:val="24"/>
        </w:rPr>
        <w:t xml:space="preserve"> </w:t>
      </w:r>
      <w:r w:rsidRPr="00445E90">
        <w:rPr>
          <w:rFonts w:ascii="Arial" w:hAnsi="Arial" w:cs="Arial"/>
          <w:szCs w:val="24"/>
        </w:rPr>
        <w:t>чел.</w:t>
      </w:r>
      <w:r w:rsidR="00910D9F" w:rsidRPr="00445E90">
        <w:rPr>
          <w:rFonts w:ascii="Arial" w:hAnsi="Arial" w:cs="Arial"/>
          <w:szCs w:val="24"/>
        </w:rPr>
        <w:t xml:space="preserve"> </w:t>
      </w:r>
    </w:p>
    <w:p w:rsidR="00910D9F" w:rsidRPr="00445E90" w:rsidRDefault="008A19AF" w:rsidP="00E6185C">
      <w:pPr>
        <w:pStyle w:val="aa"/>
        <w:spacing w:after="0"/>
        <w:ind w:left="-142" w:firstLine="850"/>
        <w:jc w:val="both"/>
        <w:rPr>
          <w:rFonts w:ascii="Arial" w:hAnsi="Arial" w:cs="Arial"/>
          <w:szCs w:val="24"/>
        </w:rPr>
      </w:pPr>
      <w:r w:rsidRPr="00445E90">
        <w:rPr>
          <w:rFonts w:ascii="Arial" w:hAnsi="Arial" w:cs="Arial"/>
          <w:szCs w:val="24"/>
        </w:rPr>
        <w:t>В течение 20</w:t>
      </w:r>
      <w:r w:rsidR="00910D9F" w:rsidRPr="00445E90">
        <w:rPr>
          <w:rFonts w:ascii="Arial" w:hAnsi="Arial" w:cs="Arial"/>
          <w:szCs w:val="24"/>
        </w:rPr>
        <w:t xml:space="preserve">20 </w:t>
      </w:r>
      <w:r w:rsidRPr="00445E90">
        <w:rPr>
          <w:rFonts w:ascii="Arial" w:hAnsi="Arial" w:cs="Arial"/>
          <w:szCs w:val="24"/>
        </w:rPr>
        <w:t>года Управление образования участвовало</w:t>
      </w:r>
      <w:r w:rsidR="00910D9F" w:rsidRPr="00445E90">
        <w:rPr>
          <w:rFonts w:ascii="Arial" w:hAnsi="Arial" w:cs="Arial"/>
          <w:szCs w:val="24"/>
        </w:rPr>
        <w:t xml:space="preserve"> в реализации программ и проектов федерального, регионального и муниципального уровней.</w:t>
      </w:r>
    </w:p>
    <w:p w:rsidR="00910D9F" w:rsidRPr="00445E90" w:rsidRDefault="00910D9F" w:rsidP="00E6185C">
      <w:pPr>
        <w:pStyle w:val="aa"/>
        <w:spacing w:after="0"/>
        <w:ind w:left="-142" w:firstLine="850"/>
        <w:jc w:val="both"/>
        <w:rPr>
          <w:rFonts w:ascii="Arial" w:hAnsi="Arial" w:cs="Arial"/>
          <w:szCs w:val="24"/>
        </w:rPr>
      </w:pPr>
      <w:r w:rsidRPr="00445E90">
        <w:rPr>
          <w:rFonts w:ascii="Arial" w:hAnsi="Arial" w:cs="Arial"/>
          <w:szCs w:val="24"/>
        </w:rPr>
        <w:t>Федеральный уровень:</w:t>
      </w:r>
    </w:p>
    <w:p w:rsidR="00361BEA" w:rsidRPr="00445E90" w:rsidRDefault="00910D9F" w:rsidP="00E6185C">
      <w:pPr>
        <w:pStyle w:val="aa"/>
        <w:spacing w:after="0"/>
        <w:ind w:left="-142" w:firstLine="850"/>
        <w:jc w:val="both"/>
        <w:rPr>
          <w:rFonts w:ascii="Arial" w:hAnsi="Arial" w:cs="Arial"/>
          <w:szCs w:val="24"/>
        </w:rPr>
      </w:pPr>
      <w:r w:rsidRPr="00445E90">
        <w:rPr>
          <w:rFonts w:ascii="Arial" w:hAnsi="Arial" w:cs="Arial"/>
          <w:szCs w:val="24"/>
        </w:rPr>
        <w:sym w:font="Symbol" w:char="F02D"/>
      </w:r>
      <w:r w:rsidRPr="00445E90">
        <w:rPr>
          <w:rFonts w:ascii="Arial" w:hAnsi="Arial" w:cs="Arial"/>
          <w:szCs w:val="24"/>
        </w:rPr>
        <w:t xml:space="preserve">Национальный проект «Образование». </w:t>
      </w:r>
    </w:p>
    <w:p w:rsidR="00361BEA" w:rsidRPr="00445E90" w:rsidRDefault="00910D9F" w:rsidP="00E6185C">
      <w:pPr>
        <w:pStyle w:val="aa"/>
        <w:spacing w:after="0"/>
        <w:ind w:left="-142" w:firstLine="850"/>
        <w:jc w:val="both"/>
        <w:rPr>
          <w:rFonts w:ascii="Arial" w:hAnsi="Arial" w:cs="Arial"/>
          <w:szCs w:val="24"/>
        </w:rPr>
      </w:pPr>
      <w:r w:rsidRPr="00445E90">
        <w:rPr>
          <w:rFonts w:ascii="Arial" w:hAnsi="Arial" w:cs="Arial"/>
          <w:szCs w:val="24"/>
        </w:rPr>
        <w:t>Региональный уровень:</w:t>
      </w:r>
    </w:p>
    <w:p w:rsidR="00B04344" w:rsidRPr="00445E90" w:rsidRDefault="00361BEA" w:rsidP="00E6185C">
      <w:pPr>
        <w:pStyle w:val="aa"/>
        <w:spacing w:after="0"/>
        <w:ind w:left="-142" w:firstLine="850"/>
        <w:jc w:val="both"/>
        <w:rPr>
          <w:rFonts w:ascii="Arial" w:hAnsi="Arial" w:cs="Arial"/>
          <w:szCs w:val="24"/>
        </w:rPr>
      </w:pPr>
      <w:r w:rsidRPr="00445E90">
        <w:rPr>
          <w:rFonts w:ascii="Arial" w:hAnsi="Arial" w:cs="Arial"/>
          <w:szCs w:val="24"/>
        </w:rPr>
        <w:sym w:font="Symbol" w:char="F02D"/>
      </w:r>
      <w:r w:rsidRPr="00445E90">
        <w:rPr>
          <w:rFonts w:ascii="Arial" w:hAnsi="Arial" w:cs="Arial"/>
          <w:szCs w:val="24"/>
        </w:rPr>
        <w:t>Государственная программа «Развитие образования в Томской области» (постановление Администрации Томской области от 30.10.2014 N 413а)</w:t>
      </w:r>
      <w:r w:rsidR="00B04344" w:rsidRPr="00445E90">
        <w:rPr>
          <w:rFonts w:ascii="Arial" w:hAnsi="Arial" w:cs="Arial"/>
          <w:szCs w:val="24"/>
        </w:rPr>
        <w:t>;</w:t>
      </w:r>
    </w:p>
    <w:p w:rsidR="00E6185C" w:rsidRPr="00445E90" w:rsidRDefault="00941F60" w:rsidP="00E6185C">
      <w:pPr>
        <w:pStyle w:val="aa"/>
        <w:spacing w:after="0"/>
        <w:ind w:left="-142" w:firstLine="850"/>
        <w:jc w:val="both"/>
        <w:rPr>
          <w:rFonts w:ascii="Arial" w:hAnsi="Arial" w:cs="Arial"/>
          <w:szCs w:val="24"/>
          <w:lang w:eastAsia="en-US"/>
        </w:rPr>
      </w:pPr>
      <w:r w:rsidRPr="00445E90">
        <w:rPr>
          <w:rFonts w:ascii="Arial" w:hAnsi="Arial" w:cs="Arial"/>
          <w:szCs w:val="24"/>
        </w:rPr>
        <w:t>-</w:t>
      </w:r>
      <w:r w:rsidR="00E6185C" w:rsidRPr="00445E90">
        <w:rPr>
          <w:rFonts w:ascii="Arial" w:hAnsi="Arial" w:cs="Arial"/>
          <w:szCs w:val="24"/>
        </w:rPr>
        <w:t xml:space="preserve"> </w:t>
      </w:r>
      <w:r w:rsidRPr="00445E90">
        <w:rPr>
          <w:rFonts w:ascii="Arial" w:hAnsi="Arial" w:cs="Arial"/>
          <w:szCs w:val="24"/>
        </w:rPr>
        <w:t xml:space="preserve">Государственная программа </w:t>
      </w:r>
      <w:r w:rsidR="00E6185C" w:rsidRPr="00445E90">
        <w:rPr>
          <w:rFonts w:ascii="Arial" w:hAnsi="Arial" w:cs="Arial"/>
          <w:szCs w:val="24"/>
          <w:lang w:eastAsia="en-US"/>
        </w:rPr>
        <w:t>«Детство под защитой»;</w:t>
      </w:r>
    </w:p>
    <w:p w:rsidR="00E6185C" w:rsidRPr="00445E90" w:rsidRDefault="00E6185C" w:rsidP="00E6185C">
      <w:pPr>
        <w:pStyle w:val="aa"/>
        <w:spacing w:after="0"/>
        <w:ind w:left="-142" w:firstLine="850"/>
        <w:jc w:val="both"/>
        <w:rPr>
          <w:rFonts w:ascii="Arial" w:hAnsi="Arial" w:cs="Arial"/>
          <w:szCs w:val="24"/>
          <w:lang w:eastAsia="en-US"/>
        </w:rPr>
      </w:pPr>
      <w:r w:rsidRPr="00445E90">
        <w:rPr>
          <w:rFonts w:ascii="Arial" w:hAnsi="Arial" w:cs="Arial"/>
          <w:szCs w:val="24"/>
          <w:lang w:eastAsia="en-US"/>
        </w:rPr>
        <w:t>- Государственная программа  «Содействие созданию в Томской области новых мест в общеобразовательных организациях»;</w:t>
      </w:r>
    </w:p>
    <w:p w:rsidR="00E6185C" w:rsidRPr="00445E90" w:rsidRDefault="00E6185C" w:rsidP="00E6185C">
      <w:pPr>
        <w:pStyle w:val="aa"/>
        <w:spacing w:after="0"/>
        <w:ind w:left="-142" w:firstLine="850"/>
        <w:jc w:val="both"/>
        <w:rPr>
          <w:rFonts w:ascii="Arial" w:hAnsi="Arial" w:cs="Arial"/>
          <w:szCs w:val="24"/>
          <w:lang w:eastAsia="en-US"/>
        </w:rPr>
      </w:pPr>
      <w:r w:rsidRPr="00445E90">
        <w:rPr>
          <w:rFonts w:ascii="Arial" w:hAnsi="Arial" w:cs="Arial"/>
          <w:szCs w:val="24"/>
          <w:lang w:eastAsia="en-US"/>
        </w:rPr>
        <w:t>- Государственная программа «Развитие молодежной политики, физической культуры и спорта в Томской области»;</w:t>
      </w:r>
    </w:p>
    <w:p w:rsidR="00C262CF" w:rsidRPr="00445E90" w:rsidRDefault="00C262CF" w:rsidP="00E6185C">
      <w:pPr>
        <w:pStyle w:val="aa"/>
        <w:spacing w:after="0"/>
        <w:ind w:left="-142" w:firstLine="850"/>
        <w:jc w:val="both"/>
        <w:rPr>
          <w:rFonts w:ascii="Arial" w:hAnsi="Arial" w:cs="Arial"/>
          <w:szCs w:val="24"/>
          <w:lang w:eastAsia="en-US"/>
        </w:rPr>
      </w:pPr>
      <w:r w:rsidRPr="00445E90">
        <w:rPr>
          <w:rFonts w:ascii="Arial" w:hAnsi="Arial" w:cs="Arial"/>
          <w:szCs w:val="24"/>
          <w:lang w:eastAsia="en-US"/>
        </w:rPr>
        <w:t>-</w:t>
      </w:r>
      <w:r w:rsidRPr="00445E90">
        <w:rPr>
          <w:rFonts w:ascii="Arial" w:hAnsi="Arial" w:cs="Arial"/>
          <w:szCs w:val="24"/>
        </w:rPr>
        <w:t xml:space="preserve"> Стратегия развития социальной сферы Томской области до 2022 года (постановление Законодательной Думы Томской области от 31.10.2013 N 1531);</w:t>
      </w:r>
    </w:p>
    <w:p w:rsidR="00B04344" w:rsidRPr="00445E90" w:rsidRDefault="00E6185C" w:rsidP="00E6185C">
      <w:pPr>
        <w:pStyle w:val="aa"/>
        <w:spacing w:after="0"/>
        <w:ind w:left="-142" w:firstLine="850"/>
        <w:jc w:val="both"/>
        <w:rPr>
          <w:rFonts w:ascii="Arial" w:hAnsi="Arial" w:cs="Arial"/>
          <w:szCs w:val="24"/>
        </w:rPr>
      </w:pPr>
      <w:r w:rsidRPr="00445E90">
        <w:rPr>
          <w:rFonts w:ascii="Arial" w:hAnsi="Arial" w:cs="Arial"/>
          <w:szCs w:val="24"/>
          <w:lang w:eastAsia="en-US"/>
        </w:rPr>
        <w:t xml:space="preserve">- </w:t>
      </w:r>
      <w:r w:rsidR="00B04344" w:rsidRPr="00445E90">
        <w:rPr>
          <w:rFonts w:ascii="Arial" w:hAnsi="Arial" w:cs="Arial"/>
          <w:szCs w:val="24"/>
        </w:rPr>
        <w:t>Региональные проекты национального проекта «Образование» (утверждены Советом при Губернаторе Томской области по стратегическому развитию и приоритетным проектам, протокол заседания от «14» декабря 2018 г. N СЖ-Пр-2537): «Учитель будущего», «Современная школа», «Цифровая образовательная среда», «Успех каждого ребенка», «Поддержка семей, имеющих детей», «Социальная активность».</w:t>
      </w:r>
    </w:p>
    <w:p w:rsidR="00C262CF" w:rsidRPr="00445E90" w:rsidRDefault="00910D9F" w:rsidP="00577044">
      <w:pPr>
        <w:tabs>
          <w:tab w:val="left" w:pos="709"/>
        </w:tabs>
        <w:ind w:firstLine="708"/>
        <w:rPr>
          <w:rFonts w:ascii="Arial" w:hAnsi="Arial" w:cs="Arial"/>
        </w:rPr>
      </w:pPr>
      <w:r w:rsidRPr="00445E90">
        <w:rPr>
          <w:rFonts w:ascii="Arial" w:hAnsi="Arial" w:cs="Arial"/>
        </w:rPr>
        <w:t>Муниципальный уровень:</w:t>
      </w:r>
    </w:p>
    <w:p w:rsidR="00C262CF" w:rsidRPr="00445E90" w:rsidRDefault="00C262CF" w:rsidP="00FB633A">
      <w:pPr>
        <w:ind w:firstLine="708"/>
        <w:jc w:val="both"/>
        <w:rPr>
          <w:rFonts w:ascii="Arial" w:hAnsi="Arial" w:cs="Arial"/>
          <w:lang w:eastAsia="en-US"/>
        </w:rPr>
      </w:pPr>
      <w:r w:rsidRPr="00445E90">
        <w:rPr>
          <w:rFonts w:ascii="Arial" w:hAnsi="Arial" w:cs="Arial"/>
        </w:rPr>
        <w:t xml:space="preserve">- </w:t>
      </w:r>
      <w:r w:rsidR="00910D9F" w:rsidRPr="00445E90">
        <w:rPr>
          <w:rFonts w:ascii="Arial" w:hAnsi="Arial" w:cs="Arial"/>
        </w:rPr>
        <w:t xml:space="preserve">ведомственная целевая программа </w:t>
      </w:r>
      <w:r w:rsidRPr="00445E90">
        <w:rPr>
          <w:rFonts w:ascii="Arial" w:hAnsi="Arial" w:cs="Arial"/>
          <w:lang w:eastAsia="en-US"/>
        </w:rPr>
        <w:t>«Дошкольник»;</w:t>
      </w:r>
    </w:p>
    <w:p w:rsidR="00C262CF" w:rsidRPr="00445E90" w:rsidRDefault="00C262CF" w:rsidP="00FB633A">
      <w:pPr>
        <w:ind w:firstLine="708"/>
        <w:jc w:val="both"/>
        <w:rPr>
          <w:rFonts w:ascii="Arial" w:hAnsi="Arial" w:cs="Arial"/>
        </w:rPr>
      </w:pPr>
      <w:r w:rsidRPr="00445E90">
        <w:rPr>
          <w:rFonts w:ascii="Arial" w:hAnsi="Arial" w:cs="Arial"/>
          <w:lang w:eastAsia="en-US"/>
        </w:rPr>
        <w:t xml:space="preserve">- </w:t>
      </w:r>
      <w:r w:rsidRPr="00445E90">
        <w:rPr>
          <w:rFonts w:ascii="Arial" w:hAnsi="Arial" w:cs="Arial"/>
        </w:rPr>
        <w:t xml:space="preserve">ведомственная целевая программа </w:t>
      </w:r>
      <w:r w:rsidRPr="00445E90">
        <w:rPr>
          <w:rFonts w:ascii="Arial" w:hAnsi="Arial" w:cs="Arial"/>
          <w:lang w:eastAsia="en-US"/>
        </w:rPr>
        <w:t>«Обеспечение условий для организации сопровождения учебного процесса в общеобразовательных организациях»;</w:t>
      </w:r>
    </w:p>
    <w:p w:rsidR="00C262CF" w:rsidRPr="00445E90" w:rsidRDefault="00C262CF" w:rsidP="00FB633A">
      <w:pPr>
        <w:ind w:firstLine="708"/>
        <w:jc w:val="both"/>
        <w:rPr>
          <w:rFonts w:ascii="Arial" w:hAnsi="Arial" w:cs="Arial"/>
        </w:rPr>
      </w:pPr>
      <w:r w:rsidRPr="00445E90">
        <w:rPr>
          <w:rFonts w:ascii="Arial" w:hAnsi="Arial" w:cs="Arial"/>
        </w:rPr>
        <w:t xml:space="preserve">- ведомственная целевая программа </w:t>
      </w:r>
      <w:r w:rsidRPr="00445E90">
        <w:rPr>
          <w:rFonts w:ascii="Arial" w:hAnsi="Arial" w:cs="Arial"/>
          <w:lang w:eastAsia="en-US"/>
        </w:rPr>
        <w:t>«Обеспечение организации отдыха, оздоровления и занятости детей в каникулярное время»;</w:t>
      </w:r>
    </w:p>
    <w:p w:rsidR="00C262CF" w:rsidRPr="00445E90" w:rsidRDefault="00C262CF" w:rsidP="00FB633A">
      <w:pPr>
        <w:ind w:firstLine="708"/>
        <w:jc w:val="both"/>
        <w:rPr>
          <w:rFonts w:ascii="Arial" w:hAnsi="Arial" w:cs="Arial"/>
        </w:rPr>
      </w:pPr>
      <w:r w:rsidRPr="00445E90">
        <w:rPr>
          <w:rFonts w:ascii="Arial" w:hAnsi="Arial" w:cs="Arial"/>
        </w:rPr>
        <w:t xml:space="preserve">- ведомственная целевая программа </w:t>
      </w:r>
      <w:r w:rsidRPr="00445E90">
        <w:rPr>
          <w:rFonts w:ascii="Arial" w:hAnsi="Arial" w:cs="Arial"/>
          <w:lang w:eastAsia="en-US"/>
        </w:rPr>
        <w:t>«Обеспечение условий для реализации программ дополнительного образования в МАУ ДО «РДТ» Верхнекетского района Томской области»;</w:t>
      </w:r>
      <w:r w:rsidR="00445C38" w:rsidRPr="00445E90">
        <w:rPr>
          <w:rFonts w:ascii="Arial" w:hAnsi="Arial" w:cs="Arial"/>
          <w:lang w:eastAsia="en-US"/>
        </w:rPr>
        <w:t xml:space="preserve"> </w:t>
      </w:r>
    </w:p>
    <w:p w:rsidR="00C262CF" w:rsidRPr="00445E90" w:rsidRDefault="00577044" w:rsidP="00FB633A">
      <w:pPr>
        <w:ind w:firstLine="708"/>
        <w:jc w:val="both"/>
        <w:rPr>
          <w:rFonts w:ascii="Arial" w:hAnsi="Arial" w:cs="Arial"/>
        </w:rPr>
      </w:pPr>
      <w:r>
        <w:rPr>
          <w:rFonts w:ascii="Arial" w:hAnsi="Arial" w:cs="Arial"/>
        </w:rPr>
        <w:t xml:space="preserve">- </w:t>
      </w:r>
      <w:r w:rsidR="00C262CF" w:rsidRPr="00445E90">
        <w:rPr>
          <w:rFonts w:ascii="Arial" w:hAnsi="Arial" w:cs="Arial"/>
        </w:rPr>
        <w:t>ведомственная целевая программа</w:t>
      </w:r>
      <w:r w:rsidR="00723329" w:rsidRPr="00445E90">
        <w:rPr>
          <w:rFonts w:ascii="Arial" w:hAnsi="Arial" w:cs="Arial"/>
        </w:rPr>
        <w:t xml:space="preserve"> </w:t>
      </w:r>
      <w:r w:rsidR="00723329" w:rsidRPr="00445E90">
        <w:rPr>
          <w:rFonts w:ascii="Arial" w:hAnsi="Arial" w:cs="Arial"/>
          <w:lang w:eastAsia="en-US"/>
        </w:rPr>
        <w:t>«Школьное питание в общеобразовательных организациях»;</w:t>
      </w:r>
    </w:p>
    <w:p w:rsidR="00C262CF" w:rsidRPr="00445E90" w:rsidRDefault="00C262CF" w:rsidP="00FB633A">
      <w:pPr>
        <w:ind w:firstLine="708"/>
        <w:jc w:val="both"/>
        <w:rPr>
          <w:rFonts w:ascii="Arial" w:hAnsi="Arial" w:cs="Arial"/>
          <w:lang w:eastAsia="en-US"/>
        </w:rPr>
      </w:pPr>
      <w:r w:rsidRPr="00445E90">
        <w:rPr>
          <w:rFonts w:ascii="Arial" w:hAnsi="Arial" w:cs="Arial"/>
        </w:rPr>
        <w:t>- ведомственная целевая программа</w:t>
      </w:r>
      <w:r w:rsidR="00723329" w:rsidRPr="00445E90">
        <w:rPr>
          <w:rFonts w:ascii="Arial" w:hAnsi="Arial" w:cs="Arial"/>
        </w:rPr>
        <w:t xml:space="preserve"> </w:t>
      </w:r>
      <w:r w:rsidR="00723329" w:rsidRPr="00445E90">
        <w:rPr>
          <w:rFonts w:ascii="Arial" w:hAnsi="Arial" w:cs="Arial"/>
          <w:lang w:eastAsia="en-US"/>
        </w:rPr>
        <w:t>«Повышение качества ведения бухгалтерского учета, составления отчетности, контроль расходования средств»;</w:t>
      </w:r>
    </w:p>
    <w:p w:rsidR="00723329" w:rsidRPr="00445E90" w:rsidRDefault="00723329" w:rsidP="00FB633A">
      <w:pPr>
        <w:ind w:firstLine="708"/>
        <w:jc w:val="both"/>
        <w:rPr>
          <w:rFonts w:ascii="Arial" w:hAnsi="Arial" w:cs="Arial"/>
        </w:rPr>
      </w:pPr>
      <w:r w:rsidRPr="00445E90">
        <w:rPr>
          <w:rFonts w:ascii="Arial" w:hAnsi="Arial" w:cs="Arial"/>
          <w:lang w:eastAsia="en-US"/>
        </w:rPr>
        <w:t>-</w:t>
      </w:r>
      <w:r w:rsidRPr="00445E90">
        <w:rPr>
          <w:rFonts w:ascii="Arial" w:hAnsi="Arial" w:cs="Arial"/>
        </w:rPr>
        <w:t xml:space="preserve"> ведомственная целевая программа </w:t>
      </w:r>
      <w:r w:rsidRPr="00445E90">
        <w:rPr>
          <w:rFonts w:ascii="Arial" w:hAnsi="Arial" w:cs="Arial"/>
          <w:lang w:eastAsia="en-US"/>
        </w:rPr>
        <w:t>«Развитие комфортной социальной среды Верхнекетского района на 2016-2021 годы»;</w:t>
      </w:r>
    </w:p>
    <w:p w:rsidR="00723329" w:rsidRPr="00445E90" w:rsidRDefault="00723329" w:rsidP="00FB633A">
      <w:pPr>
        <w:ind w:firstLine="708"/>
        <w:jc w:val="both"/>
        <w:rPr>
          <w:rFonts w:ascii="Arial" w:hAnsi="Arial" w:cs="Arial"/>
        </w:rPr>
      </w:pPr>
      <w:r w:rsidRPr="00445E90">
        <w:rPr>
          <w:rFonts w:ascii="Arial" w:hAnsi="Arial" w:cs="Arial"/>
        </w:rPr>
        <w:t>- ведомственная целевая программа</w:t>
      </w:r>
      <w:r w:rsidR="00AD5184" w:rsidRPr="00445E90">
        <w:rPr>
          <w:rFonts w:ascii="Arial" w:hAnsi="Arial" w:cs="Arial"/>
        </w:rPr>
        <w:t xml:space="preserve"> </w:t>
      </w:r>
      <w:r w:rsidR="00AD5184" w:rsidRPr="00445E90">
        <w:rPr>
          <w:rFonts w:ascii="Arial" w:hAnsi="Arial" w:cs="Arial"/>
          <w:lang w:eastAsia="en-US"/>
        </w:rPr>
        <w:t>«Развитие молодежной политики, физической культуры и спорта в Верхнекетском районе на 2016-2021 годы»;</w:t>
      </w:r>
    </w:p>
    <w:p w:rsidR="00723329" w:rsidRPr="00445E90" w:rsidRDefault="00723329" w:rsidP="00FB633A">
      <w:pPr>
        <w:ind w:firstLine="708"/>
        <w:jc w:val="both"/>
        <w:rPr>
          <w:rFonts w:ascii="Arial" w:hAnsi="Arial" w:cs="Arial"/>
          <w:lang w:eastAsia="en-US"/>
        </w:rPr>
      </w:pPr>
      <w:r w:rsidRPr="00445E90">
        <w:rPr>
          <w:rFonts w:ascii="Arial" w:hAnsi="Arial" w:cs="Arial"/>
        </w:rPr>
        <w:t>- ведомственная целевая программа</w:t>
      </w:r>
      <w:r w:rsidR="00AD5184" w:rsidRPr="00445E90">
        <w:rPr>
          <w:rFonts w:ascii="Arial" w:hAnsi="Arial" w:cs="Arial"/>
        </w:rPr>
        <w:t xml:space="preserve"> </w:t>
      </w:r>
      <w:r w:rsidR="00AD5184" w:rsidRPr="00445E90">
        <w:rPr>
          <w:rFonts w:ascii="Arial" w:hAnsi="Arial" w:cs="Arial"/>
          <w:lang w:eastAsia="en-US"/>
        </w:rPr>
        <w:t>«Профилактика терроризма и экстремизма, а также минимизация и (или) ликвидация последствий проявления терроризма и экстремизма на территории муниципального образования «Верхнекетский район» на период 2016-2021 годы»;</w:t>
      </w:r>
    </w:p>
    <w:p w:rsidR="00AD5184" w:rsidRPr="00445E90" w:rsidRDefault="00AD5184" w:rsidP="00FB633A">
      <w:pPr>
        <w:ind w:firstLine="708"/>
        <w:jc w:val="both"/>
        <w:rPr>
          <w:rFonts w:ascii="Arial" w:hAnsi="Arial" w:cs="Arial"/>
        </w:rPr>
      </w:pPr>
      <w:r w:rsidRPr="00445E90">
        <w:rPr>
          <w:rFonts w:ascii="Arial" w:hAnsi="Arial" w:cs="Arial"/>
          <w:lang w:eastAsia="en-US"/>
        </w:rPr>
        <w:t xml:space="preserve">- </w:t>
      </w:r>
      <w:r w:rsidRPr="00445E90">
        <w:rPr>
          <w:rFonts w:ascii="Arial" w:hAnsi="Arial" w:cs="Arial"/>
        </w:rPr>
        <w:t xml:space="preserve">ведомственная целевая программа </w:t>
      </w:r>
      <w:r w:rsidRPr="00445E90">
        <w:rPr>
          <w:rFonts w:ascii="Arial" w:hAnsi="Arial" w:cs="Arial"/>
          <w:lang w:eastAsia="en-US"/>
        </w:rPr>
        <w:t>«Профилактика правонарушений и наркомании в Верхнекетском районе в 2019-2023 годах»;</w:t>
      </w:r>
    </w:p>
    <w:p w:rsidR="00C262CF" w:rsidRPr="00445E90" w:rsidRDefault="00AD5184" w:rsidP="00FB633A">
      <w:pPr>
        <w:ind w:firstLine="708"/>
        <w:jc w:val="both"/>
        <w:rPr>
          <w:rFonts w:ascii="Arial" w:hAnsi="Arial" w:cs="Arial"/>
        </w:rPr>
      </w:pPr>
      <w:r w:rsidRPr="00445E90">
        <w:rPr>
          <w:rFonts w:ascii="Arial" w:hAnsi="Arial" w:cs="Arial"/>
        </w:rPr>
        <w:t xml:space="preserve">- ведомственная целевая программа </w:t>
      </w:r>
      <w:r w:rsidRPr="00445E90">
        <w:rPr>
          <w:rFonts w:ascii="Arial" w:hAnsi="Arial" w:cs="Arial"/>
          <w:lang w:eastAsia="en-US"/>
        </w:rPr>
        <w:t>«Развитие туризма на территории Верхнекетского района Томской области на 2018-2021 годы»</w:t>
      </w:r>
      <w:r w:rsidR="00577044">
        <w:rPr>
          <w:rFonts w:ascii="Arial" w:hAnsi="Arial" w:cs="Arial"/>
          <w:lang w:eastAsia="en-US"/>
        </w:rPr>
        <w:t>.</w:t>
      </w:r>
    </w:p>
    <w:p w:rsidR="00FB633A" w:rsidRPr="00445E90" w:rsidRDefault="00910D9F" w:rsidP="00C16BE9">
      <w:pPr>
        <w:ind w:firstLine="708"/>
        <w:jc w:val="both"/>
        <w:rPr>
          <w:rFonts w:ascii="Arial" w:hAnsi="Arial" w:cs="Arial"/>
        </w:rPr>
      </w:pPr>
      <w:r w:rsidRPr="00445E90">
        <w:rPr>
          <w:rFonts w:ascii="Arial" w:hAnsi="Arial" w:cs="Arial"/>
        </w:rPr>
        <w:lastRenderedPageBreak/>
        <w:t>Анализ состоян</w:t>
      </w:r>
      <w:r w:rsidR="00DA27FA" w:rsidRPr="00445E90">
        <w:rPr>
          <w:rFonts w:ascii="Arial" w:hAnsi="Arial" w:cs="Arial"/>
        </w:rPr>
        <w:t xml:space="preserve">ия и перспектив развития за 2020 </w:t>
      </w:r>
      <w:r w:rsidRPr="00445E90">
        <w:rPr>
          <w:rFonts w:ascii="Arial" w:hAnsi="Arial" w:cs="Arial"/>
        </w:rPr>
        <w:t>год проводился в соответствии с правилами осуществления мониторинга системы образования, утверждёнными постановлением Правительства Российской Фед</w:t>
      </w:r>
      <w:r w:rsidR="00DA27FA" w:rsidRPr="00445E90">
        <w:rPr>
          <w:rFonts w:ascii="Arial" w:hAnsi="Arial" w:cs="Arial"/>
        </w:rPr>
        <w:t>ерации от 5 августа 2013 года N</w:t>
      </w:r>
      <w:r w:rsidRPr="00445E90">
        <w:rPr>
          <w:rFonts w:ascii="Arial" w:hAnsi="Arial" w:cs="Arial"/>
        </w:rPr>
        <w:t xml:space="preserve"> 662 «Об осуществлении мониторинга системы образования», приказ</w:t>
      </w:r>
      <w:r w:rsidR="00DA27FA" w:rsidRPr="00445E90">
        <w:rPr>
          <w:rFonts w:ascii="Arial" w:hAnsi="Arial" w:cs="Arial"/>
        </w:rPr>
        <w:t>ом</w:t>
      </w:r>
      <w:r w:rsidRPr="00445E90">
        <w:rPr>
          <w:rFonts w:ascii="Arial" w:hAnsi="Arial" w:cs="Arial"/>
        </w:rPr>
        <w:t xml:space="preserve"> Мин</w:t>
      </w:r>
      <w:r w:rsidR="00DA27FA" w:rsidRPr="00445E90">
        <w:rPr>
          <w:rFonts w:ascii="Arial" w:hAnsi="Arial" w:cs="Arial"/>
        </w:rPr>
        <w:t xml:space="preserve">обрнауки России от 22.09.2017 N </w:t>
      </w:r>
      <w:r w:rsidRPr="00445E90">
        <w:rPr>
          <w:rFonts w:ascii="Arial" w:hAnsi="Arial" w:cs="Arial"/>
        </w:rPr>
        <w:t>995 «Об утверждении показателей мониторинга систем</w:t>
      </w:r>
      <w:r w:rsidR="00DA27FA" w:rsidRPr="00445E90">
        <w:rPr>
          <w:rFonts w:ascii="Arial" w:hAnsi="Arial" w:cs="Arial"/>
        </w:rPr>
        <w:t>ы образования», от 11.06.2014 N</w:t>
      </w:r>
      <w:r w:rsidRPr="00445E90">
        <w:rPr>
          <w:rFonts w:ascii="Arial" w:hAnsi="Arial" w:cs="Arial"/>
        </w:rPr>
        <w:t xml:space="preserve"> 657 «Об утверждении методики расчета показателей мо</w:t>
      </w:r>
      <w:r w:rsidR="003A3451" w:rsidRPr="00445E90">
        <w:rPr>
          <w:rFonts w:ascii="Arial" w:hAnsi="Arial" w:cs="Arial"/>
        </w:rPr>
        <w:t xml:space="preserve">ниторинга системы образования». </w:t>
      </w:r>
      <w:r w:rsidRPr="00445E90">
        <w:rPr>
          <w:rFonts w:ascii="Arial" w:hAnsi="Arial" w:cs="Arial"/>
        </w:rPr>
        <w:t xml:space="preserve">Управление образования Администрации </w:t>
      </w:r>
      <w:r w:rsidR="003A3451" w:rsidRPr="00445E90">
        <w:rPr>
          <w:rFonts w:ascii="Arial" w:hAnsi="Arial" w:cs="Arial"/>
        </w:rPr>
        <w:t xml:space="preserve">Верхнекетского </w:t>
      </w:r>
      <w:r w:rsidRPr="00445E90">
        <w:rPr>
          <w:rFonts w:ascii="Arial" w:hAnsi="Arial" w:cs="Arial"/>
        </w:rPr>
        <w:t>района подготовило Итоговый отчет о результатах анализа состояния и перспектив развития системы образования за 20</w:t>
      </w:r>
      <w:r w:rsidR="003A3451" w:rsidRPr="00445E90">
        <w:rPr>
          <w:rFonts w:ascii="Arial" w:hAnsi="Arial" w:cs="Arial"/>
        </w:rPr>
        <w:t xml:space="preserve">20 </w:t>
      </w:r>
      <w:r w:rsidRPr="00445E90">
        <w:rPr>
          <w:rFonts w:ascii="Arial" w:hAnsi="Arial" w:cs="Arial"/>
        </w:rPr>
        <w:t>год (далее –</w:t>
      </w:r>
      <w:r w:rsidR="00DA27FA" w:rsidRPr="00445E90">
        <w:rPr>
          <w:rFonts w:ascii="Arial" w:hAnsi="Arial" w:cs="Arial"/>
        </w:rPr>
        <w:t xml:space="preserve"> </w:t>
      </w:r>
      <w:r w:rsidRPr="00445E90">
        <w:rPr>
          <w:rFonts w:ascii="Arial" w:hAnsi="Arial" w:cs="Arial"/>
        </w:rPr>
        <w:t>Отчет).</w:t>
      </w:r>
      <w:r w:rsidR="003A3451" w:rsidRPr="00445E90">
        <w:rPr>
          <w:rFonts w:ascii="Arial" w:hAnsi="Arial" w:cs="Arial"/>
        </w:rPr>
        <w:t xml:space="preserve"> </w:t>
      </w:r>
    </w:p>
    <w:p w:rsidR="008A19AF" w:rsidRPr="00445E90" w:rsidRDefault="00910D9F" w:rsidP="00C16BE9">
      <w:pPr>
        <w:ind w:firstLine="708"/>
        <w:jc w:val="both"/>
        <w:rPr>
          <w:rFonts w:ascii="Arial" w:hAnsi="Arial" w:cs="Arial"/>
        </w:rPr>
      </w:pPr>
      <w:r w:rsidRPr="00445E90">
        <w:rPr>
          <w:rFonts w:ascii="Arial" w:hAnsi="Arial" w:cs="Arial"/>
        </w:rPr>
        <w:t xml:space="preserve">Основой анализа состояния и перспектив развития системы образования в </w:t>
      </w:r>
      <w:r w:rsidR="00FB633A" w:rsidRPr="00445E90">
        <w:rPr>
          <w:rFonts w:ascii="Arial" w:hAnsi="Arial" w:cs="Arial"/>
        </w:rPr>
        <w:t xml:space="preserve">Верхнекетском районе в 2020 </w:t>
      </w:r>
      <w:r w:rsidRPr="00445E90">
        <w:rPr>
          <w:rFonts w:ascii="Arial" w:hAnsi="Arial" w:cs="Arial"/>
        </w:rPr>
        <w:t>году стали: статистические наблюдения, мониторинг</w:t>
      </w:r>
      <w:r w:rsidR="00FB633A" w:rsidRPr="00445E90">
        <w:rPr>
          <w:rFonts w:ascii="Arial" w:hAnsi="Arial" w:cs="Arial"/>
        </w:rPr>
        <w:t>и</w:t>
      </w:r>
      <w:r w:rsidRPr="00445E90">
        <w:rPr>
          <w:rFonts w:ascii="Arial" w:hAnsi="Arial" w:cs="Arial"/>
        </w:rPr>
        <w:t xml:space="preserve"> муниципальной системы образования, отчеты, представлявшиеся в течение анализируемого года, систематизация и обобщение данных мониторингов. Анализ динамики изменения достигнутых показателей деятельности системы образования позволяет определить зоны, требующие приоритетного внимания, сформировать перечень мероприятий по повышению эффективности деятельности, в том числе по снижению неэффективных расходов, а также выявить внутренние ресурсы (финансовые, материально-технические, кадровые и другие) для повышения качества и объема предоставляемых образовательных услуг.</w:t>
      </w:r>
      <w:r w:rsidR="00082C06" w:rsidRPr="00445E90">
        <w:rPr>
          <w:rFonts w:ascii="Arial" w:hAnsi="Arial" w:cs="Arial"/>
        </w:rPr>
        <w:t xml:space="preserve"> </w:t>
      </w:r>
      <w:r w:rsidRPr="00445E90">
        <w:rPr>
          <w:rFonts w:ascii="Arial" w:hAnsi="Arial" w:cs="Arial"/>
        </w:rPr>
        <w:t xml:space="preserve">Итоговый отчет подготовлен Управлением образования Администрации </w:t>
      </w:r>
      <w:r w:rsidR="00C16BE9" w:rsidRPr="00445E90">
        <w:rPr>
          <w:rFonts w:ascii="Arial" w:hAnsi="Arial" w:cs="Arial"/>
        </w:rPr>
        <w:t xml:space="preserve">Верхнекетского </w:t>
      </w:r>
      <w:r w:rsidRPr="00445E90">
        <w:rPr>
          <w:rFonts w:ascii="Arial" w:hAnsi="Arial" w:cs="Arial"/>
        </w:rPr>
        <w:t xml:space="preserve">района (тел. факс, </w:t>
      </w:r>
      <w:r w:rsidR="00C16BE9" w:rsidRPr="00445E90">
        <w:rPr>
          <w:rFonts w:ascii="Arial" w:hAnsi="Arial" w:cs="Arial"/>
        </w:rPr>
        <w:t xml:space="preserve">38 (258) 2-12-73, 38 (258) 2-11-73. Электронная почта </w:t>
      </w:r>
      <w:hyperlink r:id="rId7" w:history="1">
        <w:r w:rsidR="00C16BE9" w:rsidRPr="00445E90">
          <w:rPr>
            <w:rStyle w:val="a3"/>
            <w:rFonts w:ascii="Arial" w:hAnsi="Arial" w:cs="Arial"/>
            <w:color w:val="auto"/>
          </w:rPr>
          <w:t>uo@belyar.tomsknet.ru</w:t>
        </w:r>
      </w:hyperlink>
      <w:r w:rsidR="00C16BE9" w:rsidRPr="00445E90">
        <w:rPr>
          <w:rStyle w:val="a3"/>
          <w:rFonts w:ascii="Arial" w:hAnsi="Arial" w:cs="Arial"/>
          <w:color w:val="auto"/>
        </w:rPr>
        <w:t xml:space="preserve">. </w:t>
      </w:r>
      <w:r w:rsidRPr="00445E90">
        <w:rPr>
          <w:rFonts w:ascii="Arial" w:hAnsi="Arial" w:cs="Arial"/>
        </w:rPr>
        <w:t xml:space="preserve">Отчёт размещён на сайте Управления образования Администрации </w:t>
      </w:r>
      <w:r w:rsidR="00C16BE9" w:rsidRPr="00445E90">
        <w:rPr>
          <w:rFonts w:ascii="Arial" w:hAnsi="Arial" w:cs="Arial"/>
        </w:rPr>
        <w:t xml:space="preserve">Верхнекетского </w:t>
      </w:r>
      <w:r w:rsidRPr="00445E90">
        <w:rPr>
          <w:rFonts w:ascii="Arial" w:hAnsi="Arial" w:cs="Arial"/>
        </w:rPr>
        <w:t xml:space="preserve">района </w:t>
      </w:r>
      <w:hyperlink r:id="rId8" w:history="1">
        <w:r w:rsidR="00C16BE9" w:rsidRPr="00445E90">
          <w:rPr>
            <w:rStyle w:val="a3"/>
            <w:rFonts w:ascii="Arial" w:hAnsi="Arial" w:cs="Arial"/>
            <w:color w:val="auto"/>
          </w:rPr>
          <w:t>http://ver-uover.edu.tomsk.ru/</w:t>
        </w:r>
      </w:hyperlink>
      <w:r w:rsidR="00C16BE9" w:rsidRPr="00445E90">
        <w:rPr>
          <w:rFonts w:ascii="Arial" w:hAnsi="Arial" w:cs="Arial"/>
        </w:rPr>
        <w:t>.</w:t>
      </w:r>
    </w:p>
    <w:p w:rsidR="00C16BE9" w:rsidRPr="00445E90" w:rsidRDefault="00C16BE9" w:rsidP="008A19AF">
      <w:pPr>
        <w:pStyle w:val="aa"/>
        <w:ind w:left="-142" w:firstLine="142"/>
        <w:jc w:val="both"/>
        <w:rPr>
          <w:rFonts w:ascii="Arial" w:hAnsi="Arial" w:cs="Arial"/>
          <w:szCs w:val="24"/>
        </w:rPr>
      </w:pPr>
    </w:p>
    <w:p w:rsidR="008A19AF" w:rsidRPr="00577044" w:rsidRDefault="00577044" w:rsidP="00577044">
      <w:pPr>
        <w:pStyle w:val="aa"/>
        <w:ind w:left="-142" w:firstLine="142"/>
        <w:jc w:val="both"/>
        <w:rPr>
          <w:rFonts w:ascii="Arial" w:hAnsi="Arial" w:cs="Arial"/>
          <w:b/>
          <w:szCs w:val="24"/>
        </w:rPr>
      </w:pPr>
      <w:r>
        <w:rPr>
          <w:rFonts w:ascii="Arial" w:hAnsi="Arial" w:cs="Arial"/>
          <w:szCs w:val="24"/>
        </w:rPr>
        <w:t xml:space="preserve"> </w:t>
      </w:r>
      <w:r w:rsidR="008A19AF" w:rsidRPr="00445E90">
        <w:rPr>
          <w:rFonts w:ascii="Arial" w:hAnsi="Arial" w:cs="Arial"/>
        </w:rPr>
        <w:t xml:space="preserve"> </w:t>
      </w:r>
      <w:r w:rsidR="008A19AF" w:rsidRPr="00577044">
        <w:rPr>
          <w:rFonts w:ascii="Arial" w:hAnsi="Arial" w:cs="Arial"/>
          <w:b/>
        </w:rPr>
        <w:t>2. Анализ состояния и перспектив развития системы образования</w:t>
      </w:r>
    </w:p>
    <w:p w:rsidR="00723CDE" w:rsidRPr="00445E90" w:rsidRDefault="00723CDE" w:rsidP="00723CDE">
      <w:pPr>
        <w:pStyle w:val="ConsPlusNonformat"/>
        <w:ind w:firstLine="709"/>
        <w:jc w:val="both"/>
        <w:rPr>
          <w:rFonts w:ascii="Arial" w:hAnsi="Arial" w:cs="Arial"/>
          <w:color w:val="000000"/>
          <w:sz w:val="24"/>
          <w:szCs w:val="24"/>
        </w:rPr>
      </w:pPr>
      <w:r w:rsidRPr="00445E90">
        <w:rPr>
          <w:rFonts w:ascii="Arial" w:hAnsi="Arial" w:cs="Arial"/>
          <w:color w:val="000000"/>
          <w:sz w:val="24"/>
          <w:szCs w:val="24"/>
        </w:rPr>
        <w:t>Деятельность муниципальной системы образования Верхнекетского района</w:t>
      </w:r>
      <w:r w:rsidRPr="00445E90">
        <w:rPr>
          <w:rFonts w:ascii="Arial" w:hAnsi="Arial" w:cs="Arial"/>
          <w:color w:val="000000"/>
          <w:sz w:val="24"/>
          <w:szCs w:val="24"/>
        </w:rPr>
        <w:br/>
        <w:t>направлена на достижение задачи «</w:t>
      </w:r>
      <w:r w:rsidRPr="00445E90">
        <w:rPr>
          <w:rFonts w:ascii="Arial" w:hAnsi="Arial" w:cs="Arial"/>
          <w:sz w:val="24"/>
          <w:szCs w:val="24"/>
        </w:rPr>
        <w:t>Повышение качества жизни населения  и развитие социальной сферы Верхнекетского района</w:t>
      </w:r>
      <w:r w:rsidRPr="00445E90">
        <w:rPr>
          <w:rFonts w:ascii="Arial" w:hAnsi="Arial" w:cs="Arial"/>
          <w:color w:val="000000"/>
          <w:sz w:val="24"/>
          <w:szCs w:val="24"/>
        </w:rPr>
        <w:t>» в</w:t>
      </w:r>
      <w:r w:rsidRPr="00445E90">
        <w:rPr>
          <w:rFonts w:ascii="Arial" w:hAnsi="Arial" w:cs="Arial"/>
          <w:color w:val="000000"/>
          <w:sz w:val="24"/>
          <w:szCs w:val="24"/>
        </w:rPr>
        <w:br/>
        <w:t>рамках Стратегия социально-экономического развития Верхнекетского района до 2030 года.</w:t>
      </w:r>
    </w:p>
    <w:p w:rsidR="00F93973" w:rsidRPr="00445E90" w:rsidRDefault="00F93973" w:rsidP="00723CDE">
      <w:pPr>
        <w:pStyle w:val="ConsPlusNonformat"/>
        <w:ind w:firstLine="709"/>
        <w:jc w:val="both"/>
        <w:rPr>
          <w:rFonts w:ascii="Arial" w:hAnsi="Arial" w:cs="Arial"/>
          <w:sz w:val="24"/>
          <w:szCs w:val="24"/>
        </w:rPr>
      </w:pPr>
      <w:r w:rsidRPr="00445E90">
        <w:rPr>
          <w:rFonts w:ascii="Arial" w:hAnsi="Arial" w:cs="Arial"/>
          <w:color w:val="000000"/>
          <w:sz w:val="24"/>
          <w:szCs w:val="24"/>
        </w:rPr>
        <w:t>Одним из приоритетов</w:t>
      </w:r>
      <w:r w:rsidR="00723CDE" w:rsidRPr="00445E90">
        <w:rPr>
          <w:rFonts w:ascii="Arial" w:hAnsi="Arial" w:cs="Arial"/>
          <w:color w:val="000000"/>
          <w:sz w:val="24"/>
          <w:szCs w:val="24"/>
        </w:rPr>
        <w:t xml:space="preserve"> </w:t>
      </w:r>
      <w:r w:rsidRPr="00445E90">
        <w:rPr>
          <w:rFonts w:ascii="Arial" w:hAnsi="Arial" w:cs="Arial"/>
          <w:color w:val="000000"/>
          <w:sz w:val="24"/>
          <w:szCs w:val="24"/>
        </w:rPr>
        <w:t xml:space="preserve">муниципального образования является </w:t>
      </w:r>
      <w:r w:rsidRPr="00445E90">
        <w:rPr>
          <w:rFonts w:ascii="Arial" w:hAnsi="Arial" w:cs="Arial"/>
          <w:sz w:val="24"/>
          <w:szCs w:val="24"/>
        </w:rPr>
        <w:t>создание благоприятного социального климата Верхнекетского района.</w:t>
      </w:r>
    </w:p>
    <w:p w:rsidR="00F93973" w:rsidRPr="00445E90" w:rsidRDefault="00F93973" w:rsidP="00723CDE">
      <w:pPr>
        <w:pStyle w:val="ConsPlusNonformat"/>
        <w:ind w:firstLine="709"/>
        <w:jc w:val="both"/>
        <w:rPr>
          <w:rFonts w:ascii="Arial" w:hAnsi="Arial" w:cs="Arial"/>
          <w:sz w:val="24"/>
          <w:szCs w:val="24"/>
        </w:rPr>
      </w:pPr>
      <w:r w:rsidRPr="00445E90">
        <w:rPr>
          <w:rFonts w:ascii="Arial" w:hAnsi="Arial" w:cs="Arial"/>
          <w:sz w:val="24"/>
          <w:szCs w:val="24"/>
        </w:rPr>
        <w:t>Задачи:</w:t>
      </w:r>
    </w:p>
    <w:p w:rsidR="00F93973" w:rsidRPr="00445E90" w:rsidRDefault="00F93973" w:rsidP="00F93973">
      <w:pPr>
        <w:widowControl w:val="0"/>
        <w:autoSpaceDE w:val="0"/>
        <w:autoSpaceDN w:val="0"/>
        <w:adjustRightInd w:val="0"/>
        <w:ind w:firstLine="705"/>
        <w:jc w:val="both"/>
        <w:rPr>
          <w:rFonts w:ascii="Arial" w:hAnsi="Arial" w:cs="Arial"/>
        </w:rPr>
      </w:pPr>
      <w:r w:rsidRPr="00445E90">
        <w:rPr>
          <w:rFonts w:ascii="Arial" w:hAnsi="Arial" w:cs="Arial"/>
        </w:rPr>
        <w:t>-сохранение и развитие инфраструктуры системы образования Верхнекетского района, в том числе обеспечение детей дошкольного возраста местами в дошкольных образовательных организациях;</w:t>
      </w:r>
    </w:p>
    <w:p w:rsidR="00F93973" w:rsidRPr="00445E90" w:rsidRDefault="00F93973" w:rsidP="00F93973">
      <w:pPr>
        <w:widowControl w:val="0"/>
        <w:autoSpaceDE w:val="0"/>
        <w:autoSpaceDN w:val="0"/>
        <w:adjustRightInd w:val="0"/>
        <w:ind w:firstLine="705"/>
        <w:jc w:val="both"/>
        <w:rPr>
          <w:rFonts w:ascii="Arial" w:hAnsi="Arial" w:cs="Arial"/>
        </w:rPr>
      </w:pPr>
      <w:r w:rsidRPr="00445E90">
        <w:rPr>
          <w:rFonts w:ascii="Arial" w:hAnsi="Arial" w:cs="Arial"/>
        </w:rPr>
        <w:t>-обеспечение предоставления доступного и качественного дошкольного, общего, дополнительного образования по современным образовательным программам;</w:t>
      </w:r>
    </w:p>
    <w:p w:rsidR="00F93973" w:rsidRPr="00445E90" w:rsidRDefault="00F93973" w:rsidP="00F93973">
      <w:pPr>
        <w:widowControl w:val="0"/>
        <w:autoSpaceDE w:val="0"/>
        <w:autoSpaceDN w:val="0"/>
        <w:adjustRightInd w:val="0"/>
        <w:ind w:firstLine="705"/>
        <w:jc w:val="both"/>
        <w:rPr>
          <w:rFonts w:ascii="Arial" w:hAnsi="Arial" w:cs="Arial"/>
        </w:rPr>
      </w:pPr>
      <w:r w:rsidRPr="00445E90">
        <w:rPr>
          <w:rFonts w:ascii="Arial" w:hAnsi="Arial" w:cs="Arial"/>
        </w:rPr>
        <w:t>-привлечение педагогических кадров;</w:t>
      </w:r>
    </w:p>
    <w:p w:rsidR="00577044" w:rsidRDefault="00F93973" w:rsidP="00577044">
      <w:pPr>
        <w:widowControl w:val="0"/>
        <w:autoSpaceDE w:val="0"/>
        <w:autoSpaceDN w:val="0"/>
        <w:adjustRightInd w:val="0"/>
        <w:ind w:firstLine="705"/>
        <w:jc w:val="both"/>
        <w:rPr>
          <w:rFonts w:ascii="Arial" w:hAnsi="Arial" w:cs="Arial"/>
        </w:rPr>
      </w:pPr>
      <w:r w:rsidRPr="00445E90">
        <w:rPr>
          <w:rFonts w:ascii="Arial" w:hAnsi="Arial" w:cs="Arial"/>
        </w:rPr>
        <w:t>-создание образовательной среды, обеспечивающей доступность качественного образования для детей-инвалидов и детей с ограниченными возможност</w:t>
      </w:r>
      <w:r w:rsidR="00577044">
        <w:rPr>
          <w:rFonts w:ascii="Arial" w:hAnsi="Arial" w:cs="Arial"/>
        </w:rPr>
        <w:t>ями здоровья и их социализацию.</w:t>
      </w:r>
    </w:p>
    <w:p w:rsidR="00577044" w:rsidRDefault="00577044" w:rsidP="00577044">
      <w:pPr>
        <w:widowControl w:val="0"/>
        <w:autoSpaceDE w:val="0"/>
        <w:autoSpaceDN w:val="0"/>
        <w:adjustRightInd w:val="0"/>
        <w:ind w:firstLine="705"/>
        <w:jc w:val="center"/>
        <w:rPr>
          <w:rFonts w:ascii="Arial" w:hAnsi="Arial" w:cs="Arial"/>
          <w:b/>
        </w:rPr>
      </w:pPr>
    </w:p>
    <w:p w:rsidR="008A19AF" w:rsidRPr="00577044" w:rsidRDefault="008A19AF" w:rsidP="00577044">
      <w:pPr>
        <w:widowControl w:val="0"/>
        <w:autoSpaceDE w:val="0"/>
        <w:autoSpaceDN w:val="0"/>
        <w:adjustRightInd w:val="0"/>
        <w:ind w:firstLine="705"/>
        <w:jc w:val="center"/>
        <w:rPr>
          <w:rFonts w:ascii="Arial" w:hAnsi="Arial" w:cs="Arial"/>
        </w:rPr>
      </w:pPr>
      <w:r w:rsidRPr="00577044">
        <w:rPr>
          <w:rFonts w:ascii="Arial" w:hAnsi="Arial" w:cs="Arial"/>
          <w:b/>
        </w:rPr>
        <w:t>Дошкольное образование</w:t>
      </w:r>
    </w:p>
    <w:p w:rsidR="00FC271C" w:rsidRPr="00FC271C" w:rsidRDefault="00FC271C" w:rsidP="00FC271C">
      <w:pPr>
        <w:ind w:firstLine="708"/>
        <w:jc w:val="both"/>
        <w:rPr>
          <w:rFonts w:ascii="Arial" w:hAnsi="Arial" w:cs="Arial"/>
        </w:rPr>
      </w:pPr>
      <w:r w:rsidRPr="00FC271C">
        <w:rPr>
          <w:rFonts w:ascii="Arial" w:hAnsi="Arial" w:cs="Arial"/>
        </w:rPr>
        <w:t xml:space="preserve">Демографические процессы в Верхнекетском районе характеризуются стабильной тенденцией к росту детского населения за счет естественного и миграционного приростов. Всего на территории района было зарегистрировано 1582 детей в возрасте от 0 до 7 лет на 01.01.2020. </w:t>
      </w:r>
      <w:proofErr w:type="gramStart"/>
      <w:r w:rsidRPr="00FC271C">
        <w:rPr>
          <w:rFonts w:ascii="Arial" w:hAnsi="Arial" w:cs="Arial"/>
        </w:rPr>
        <w:t xml:space="preserve">Число детских дошкольных учреждений в Верхнекетском районе представлено одним дошкольным </w:t>
      </w:r>
      <w:r w:rsidRPr="00FC271C">
        <w:rPr>
          <w:rFonts w:ascii="Arial" w:hAnsi="Arial" w:cs="Arial"/>
        </w:rPr>
        <w:lastRenderedPageBreak/>
        <w:t xml:space="preserve">учреждением МАДОУ «Верхнекетский детский сад» с пятью  филиалами в поселениях муниципалитета (п. Степановка, п. Сайга, п. </w:t>
      </w:r>
      <w:proofErr w:type="spellStart"/>
      <w:r w:rsidRPr="00FC271C">
        <w:rPr>
          <w:rFonts w:ascii="Arial" w:hAnsi="Arial" w:cs="Arial"/>
        </w:rPr>
        <w:t>Катайга</w:t>
      </w:r>
      <w:proofErr w:type="spellEnd"/>
      <w:r w:rsidRPr="00FC271C">
        <w:rPr>
          <w:rFonts w:ascii="Arial" w:hAnsi="Arial" w:cs="Arial"/>
        </w:rPr>
        <w:t xml:space="preserve">, </w:t>
      </w:r>
      <w:proofErr w:type="spellStart"/>
      <w:r w:rsidRPr="00FC271C">
        <w:rPr>
          <w:rFonts w:ascii="Arial" w:hAnsi="Arial" w:cs="Arial"/>
        </w:rPr>
        <w:t>р.п</w:t>
      </w:r>
      <w:proofErr w:type="spellEnd"/>
      <w:r w:rsidRPr="00FC271C">
        <w:rPr>
          <w:rFonts w:ascii="Arial" w:hAnsi="Arial" w:cs="Arial"/>
        </w:rPr>
        <w:t>.</w:t>
      </w:r>
      <w:proofErr w:type="gramEnd"/>
      <w:r w:rsidRPr="00FC271C">
        <w:rPr>
          <w:rFonts w:ascii="Arial" w:hAnsi="Arial" w:cs="Arial"/>
        </w:rPr>
        <w:t xml:space="preserve"> Белый Яр).</w:t>
      </w:r>
    </w:p>
    <w:p w:rsidR="00FC271C" w:rsidRPr="00FC271C" w:rsidRDefault="00FC271C" w:rsidP="00FC271C">
      <w:pPr>
        <w:suppressAutoHyphens/>
        <w:spacing w:beforeLines="60" w:before="144" w:afterLines="60" w:after="144"/>
        <w:ind w:firstLine="709"/>
        <w:contextualSpacing/>
        <w:jc w:val="both"/>
        <w:rPr>
          <w:rFonts w:ascii="Arial" w:hAnsi="Arial" w:cs="Arial"/>
          <w:lang w:eastAsia="ar-SA"/>
        </w:rPr>
      </w:pPr>
      <w:r w:rsidRPr="00FC271C">
        <w:rPr>
          <w:rFonts w:ascii="Arial" w:hAnsi="Arial" w:cs="Arial"/>
        </w:rPr>
        <w:t xml:space="preserve"> В настоящее время осуществляется процесс модернизации системы дошкольного образования, который направлен на обеспечение гарантий доступного и качественного дошкольного образования, дающего равные стартовые условия для последующего успешного обучения ребенка в школе. Местами в муниципальных детских садах обеспечены все дети в возрасте от 3 до 7 лет.  Процент охвата детей дошкольным образованием – 50,7% (100% доступность мест для желающих – от 3-х до 7 лет, очередь – в группы раннего развития от 2 месяцев до 3-х лет).</w:t>
      </w:r>
      <w:r w:rsidRPr="00FC271C">
        <w:rPr>
          <w:rFonts w:ascii="Arial" w:hAnsi="Arial" w:cs="Arial"/>
          <w:color w:val="FF0000"/>
        </w:rPr>
        <w:t xml:space="preserve"> </w:t>
      </w:r>
      <w:r w:rsidRPr="00FC271C">
        <w:rPr>
          <w:rFonts w:ascii="Arial" w:hAnsi="Arial" w:cs="Arial"/>
          <w:lang w:eastAsia="ar-SA"/>
        </w:rPr>
        <w:t xml:space="preserve">В настоящее время в районе нет  проблемы  нехватки  мест  в  ДОУ. На основании Положения о порядке  комплектования образовательных организаций, подведомственных Управлению образования Администрации Верхнекетского района и реализующих программы дошкольного образования, на освободившиеся места в ДОУ получают направления дети в возрасте от 1 до 3 лет. В очереди остаются дети в возрасте от 0 до 1 года и (или) дети, родители (законные представители) которых по каким-либо причинам решили зачислить детей в детский сад позже. </w:t>
      </w:r>
    </w:p>
    <w:p w:rsidR="00FC271C" w:rsidRPr="00FC271C" w:rsidRDefault="00FC271C" w:rsidP="00FC271C">
      <w:pPr>
        <w:ind w:firstLine="709"/>
        <w:jc w:val="both"/>
        <w:rPr>
          <w:rFonts w:ascii="Arial" w:hAnsi="Arial" w:cs="Arial"/>
          <w:bCs/>
          <w:color w:val="000000"/>
          <w:lang w:bidi="ru-RU"/>
        </w:rPr>
      </w:pPr>
      <w:r w:rsidRPr="00FC271C">
        <w:rPr>
          <w:rFonts w:ascii="Arial" w:hAnsi="Arial" w:cs="Arial"/>
        </w:rPr>
        <w:t>Во исполнение пункта 5 статьи 5 Закона Российской Федерации от 29.12.2012. №273 «Об образовании в Российской Федерации» для коррекции нарушений развития и социальной адаптации детей с ограниченными возможностями здоровья в дошкольных учреждениях организована работа</w:t>
      </w:r>
      <w:r w:rsidRPr="00FC271C">
        <w:rPr>
          <w:rFonts w:ascii="Arial" w:hAnsi="Arial" w:cs="Arial"/>
          <w:color w:val="000000"/>
        </w:rPr>
        <w:t xml:space="preserve"> 40 комбинированных групп общеразвивающей направленности с численностью 663 ребенка.  Образование детей с ОВЗ и детей-инвалидов дошкольного возраста организовано совместно с другими обучающимися в рамках инклюзивного образования. </w:t>
      </w:r>
      <w:r w:rsidRPr="00FC271C">
        <w:rPr>
          <w:rFonts w:ascii="Arial" w:hAnsi="Arial" w:cs="Arial"/>
        </w:rPr>
        <w:t xml:space="preserve">Родительская плата за содержание (присмотр и уход) </w:t>
      </w:r>
      <w:r w:rsidR="001163C1" w:rsidRPr="001163C1">
        <w:rPr>
          <w:rFonts w:ascii="Arial" w:hAnsi="Arial" w:cs="Arial"/>
        </w:rPr>
        <w:t>ребенка в детском саду в 2020</w:t>
      </w:r>
      <w:r w:rsidRPr="001163C1">
        <w:rPr>
          <w:rFonts w:ascii="Arial" w:hAnsi="Arial" w:cs="Arial"/>
        </w:rPr>
        <w:t xml:space="preserve"> году составила  2 520 рублей в месяц (21 день). </w:t>
      </w:r>
      <w:r w:rsidRPr="00FC271C">
        <w:rPr>
          <w:rFonts w:ascii="Arial" w:eastAsia="Calibri" w:hAnsi="Arial" w:cs="Arial"/>
        </w:rPr>
        <w:t xml:space="preserve">Средний возраст педагогов – 43  года. </w:t>
      </w:r>
      <w:r w:rsidRPr="00FC271C">
        <w:rPr>
          <w:rFonts w:ascii="Arial" w:hAnsi="Arial" w:cs="Arial"/>
          <w:color w:val="000000"/>
          <w:lang w:bidi="ru-RU"/>
        </w:rPr>
        <w:t xml:space="preserve">Все педагоги своевременно повышают свой профессиональный уровень на курсах повышения квалификации в ТОИПКРО, РЦРО, ТГПК, курсы профессиональной переподготовки кадров в ТГПУ   и проходят аттестационные испытания. </w:t>
      </w:r>
    </w:p>
    <w:p w:rsidR="00FC271C" w:rsidRPr="00FC271C" w:rsidRDefault="00FC271C" w:rsidP="00FC271C">
      <w:pPr>
        <w:ind w:firstLine="708"/>
        <w:jc w:val="both"/>
        <w:rPr>
          <w:rFonts w:ascii="Arial" w:hAnsi="Arial" w:cs="Arial"/>
        </w:rPr>
      </w:pPr>
      <w:r w:rsidRPr="00FC271C">
        <w:rPr>
          <w:rFonts w:ascii="Arial" w:hAnsi="Arial" w:cs="Arial"/>
        </w:rPr>
        <w:t>Для успешной реализации образовательного заказа государства в сфере дошкольного образования в течение учебного года в образовательных учреждениях, реализующих программы дошкольного образования, проводилась активная работа по следующим направлениям:</w:t>
      </w:r>
    </w:p>
    <w:p w:rsidR="00FC271C" w:rsidRPr="00FC271C" w:rsidRDefault="00FC271C" w:rsidP="00FC271C">
      <w:pPr>
        <w:jc w:val="both"/>
        <w:rPr>
          <w:rFonts w:ascii="Arial" w:hAnsi="Arial" w:cs="Arial"/>
        </w:rPr>
      </w:pPr>
      <w:r w:rsidRPr="00FC271C">
        <w:rPr>
          <w:rFonts w:ascii="Arial" w:hAnsi="Arial" w:cs="Arial"/>
        </w:rPr>
        <w:t xml:space="preserve">- разработка параметров и критериев качества системы дошкольного образования; </w:t>
      </w:r>
    </w:p>
    <w:p w:rsidR="00FC271C" w:rsidRPr="00FC271C" w:rsidRDefault="00FC271C" w:rsidP="00FC271C">
      <w:pPr>
        <w:jc w:val="both"/>
        <w:rPr>
          <w:rFonts w:ascii="Arial" w:hAnsi="Arial" w:cs="Arial"/>
        </w:rPr>
      </w:pPr>
      <w:r w:rsidRPr="00FC271C">
        <w:rPr>
          <w:rFonts w:ascii="Arial" w:hAnsi="Arial" w:cs="Arial"/>
        </w:rPr>
        <w:t>- выявление на раннем этапе развития детей с ОВЗ, развитие инклюзивного образования;</w:t>
      </w:r>
    </w:p>
    <w:p w:rsidR="00FC271C" w:rsidRPr="00FC271C" w:rsidRDefault="00FC271C" w:rsidP="00FC271C">
      <w:pPr>
        <w:jc w:val="both"/>
        <w:rPr>
          <w:rFonts w:ascii="Arial" w:hAnsi="Arial" w:cs="Arial"/>
        </w:rPr>
      </w:pPr>
      <w:r w:rsidRPr="00FC271C">
        <w:rPr>
          <w:rFonts w:ascii="Arial" w:hAnsi="Arial" w:cs="Arial"/>
        </w:rPr>
        <w:t>-системное повышение квалификации педагогических и руководящих работников дошкольного образования.</w:t>
      </w:r>
    </w:p>
    <w:p w:rsidR="00FC271C" w:rsidRPr="00FC271C" w:rsidRDefault="00FC271C" w:rsidP="00FC271C">
      <w:pPr>
        <w:suppressAutoHyphens/>
        <w:ind w:firstLine="709"/>
        <w:jc w:val="both"/>
        <w:rPr>
          <w:rFonts w:ascii="Arial" w:hAnsi="Arial" w:cs="Arial"/>
          <w:lang w:eastAsia="ar-SA"/>
        </w:rPr>
      </w:pPr>
      <w:r w:rsidRPr="00FC271C">
        <w:rPr>
          <w:rFonts w:ascii="Arial" w:hAnsi="Arial" w:cs="Arial"/>
          <w:lang w:eastAsia="ar-SA"/>
        </w:rPr>
        <w:t xml:space="preserve">В 2020 году образовательные организации, реализующие  программы  дошкольного  образования, продолжили  работу  по  обеспечению государственных  гарантий  доступности  качественного  дошкольного  образования  </w:t>
      </w:r>
      <w:proofErr w:type="gramStart"/>
      <w:r w:rsidRPr="00FC271C">
        <w:rPr>
          <w:rFonts w:ascii="Arial" w:hAnsi="Arial" w:cs="Arial"/>
          <w:lang w:eastAsia="ar-SA"/>
        </w:rPr>
        <w:t>через</w:t>
      </w:r>
      <w:proofErr w:type="gramEnd"/>
      <w:r w:rsidRPr="00FC271C">
        <w:rPr>
          <w:rFonts w:ascii="Arial" w:hAnsi="Arial" w:cs="Arial"/>
          <w:lang w:eastAsia="ar-SA"/>
        </w:rPr>
        <w:t>:</w:t>
      </w:r>
    </w:p>
    <w:p w:rsidR="00FC271C" w:rsidRPr="00FC271C" w:rsidRDefault="00FC271C" w:rsidP="001163C1">
      <w:pPr>
        <w:tabs>
          <w:tab w:val="left" w:pos="1134"/>
        </w:tabs>
        <w:suppressAutoHyphens/>
        <w:ind w:left="426"/>
        <w:contextualSpacing/>
        <w:jc w:val="both"/>
        <w:rPr>
          <w:rFonts w:ascii="Arial" w:hAnsi="Arial" w:cs="Arial"/>
          <w:lang w:eastAsia="ar-SA"/>
        </w:rPr>
      </w:pPr>
      <w:r w:rsidRPr="00FC271C">
        <w:rPr>
          <w:rFonts w:ascii="Arial" w:hAnsi="Arial" w:cs="Arial"/>
          <w:lang w:eastAsia="ar-SA"/>
        </w:rPr>
        <w:t xml:space="preserve">- обеспечение ФГОС </w:t>
      </w:r>
      <w:proofErr w:type="gramStart"/>
      <w:r w:rsidRPr="00FC271C">
        <w:rPr>
          <w:rFonts w:ascii="Arial" w:hAnsi="Arial" w:cs="Arial"/>
          <w:lang w:eastAsia="ar-SA"/>
        </w:rPr>
        <w:t>ДО</w:t>
      </w:r>
      <w:proofErr w:type="gramEnd"/>
      <w:r w:rsidRPr="00FC271C">
        <w:rPr>
          <w:rFonts w:ascii="Arial" w:hAnsi="Arial" w:cs="Arial"/>
          <w:lang w:eastAsia="ar-SA"/>
        </w:rPr>
        <w:t xml:space="preserve">  </w:t>
      </w:r>
      <w:proofErr w:type="gramStart"/>
      <w:r w:rsidRPr="00FC271C">
        <w:rPr>
          <w:rFonts w:ascii="Arial" w:hAnsi="Arial" w:cs="Arial"/>
          <w:lang w:eastAsia="ar-SA"/>
        </w:rPr>
        <w:t>в</w:t>
      </w:r>
      <w:proofErr w:type="gramEnd"/>
      <w:r w:rsidRPr="00FC271C">
        <w:rPr>
          <w:rFonts w:ascii="Arial" w:hAnsi="Arial" w:cs="Arial"/>
          <w:lang w:eastAsia="ar-SA"/>
        </w:rPr>
        <w:t xml:space="preserve"> образовательных  организациях  района;</w:t>
      </w:r>
    </w:p>
    <w:p w:rsidR="00FC271C" w:rsidRPr="00FC271C" w:rsidRDefault="001163C1" w:rsidP="001163C1">
      <w:pPr>
        <w:tabs>
          <w:tab w:val="left" w:pos="1134"/>
        </w:tabs>
        <w:suppressAutoHyphens/>
        <w:ind w:left="426" w:hanging="426"/>
        <w:contextualSpacing/>
        <w:jc w:val="both"/>
        <w:rPr>
          <w:rFonts w:ascii="Arial" w:hAnsi="Arial" w:cs="Arial"/>
          <w:lang w:eastAsia="ar-SA"/>
        </w:rPr>
      </w:pPr>
      <w:r>
        <w:rPr>
          <w:rFonts w:ascii="Arial" w:hAnsi="Arial" w:cs="Arial"/>
          <w:lang w:eastAsia="ar-SA"/>
        </w:rPr>
        <w:tab/>
      </w:r>
      <w:r w:rsidR="00FC271C" w:rsidRPr="00FC271C">
        <w:rPr>
          <w:rFonts w:ascii="Arial" w:hAnsi="Arial" w:cs="Arial"/>
          <w:lang w:eastAsia="ar-SA"/>
        </w:rPr>
        <w:t xml:space="preserve">- сохранение и  укрепление  здоровья воспитанников посредством создания условий их  безопасного комфортного пребывания в ДОУ, внедрение </w:t>
      </w:r>
      <w:proofErr w:type="spellStart"/>
      <w:r w:rsidR="00FC271C" w:rsidRPr="00FC271C">
        <w:rPr>
          <w:rFonts w:ascii="Arial" w:hAnsi="Arial" w:cs="Arial"/>
          <w:lang w:eastAsia="ar-SA"/>
        </w:rPr>
        <w:t>здоровьесберегающих</w:t>
      </w:r>
      <w:proofErr w:type="spellEnd"/>
      <w:r w:rsidR="00FC271C" w:rsidRPr="00FC271C">
        <w:rPr>
          <w:rFonts w:ascii="Arial" w:hAnsi="Arial" w:cs="Arial"/>
          <w:lang w:eastAsia="ar-SA"/>
        </w:rPr>
        <w:t xml:space="preserve">  технологий, обеспечение оптимальным  питанием;</w:t>
      </w:r>
    </w:p>
    <w:p w:rsidR="00FC271C" w:rsidRPr="00FC271C" w:rsidRDefault="00FC271C" w:rsidP="001163C1">
      <w:pPr>
        <w:tabs>
          <w:tab w:val="left" w:pos="1134"/>
        </w:tabs>
        <w:suppressAutoHyphens/>
        <w:ind w:left="426"/>
        <w:contextualSpacing/>
        <w:jc w:val="both"/>
        <w:rPr>
          <w:rFonts w:ascii="Arial" w:hAnsi="Arial" w:cs="Arial"/>
          <w:lang w:eastAsia="ar-SA"/>
        </w:rPr>
      </w:pPr>
      <w:r w:rsidRPr="00FC271C">
        <w:rPr>
          <w:rFonts w:ascii="Arial" w:hAnsi="Arial" w:cs="Arial"/>
          <w:lang w:eastAsia="ar-SA"/>
        </w:rPr>
        <w:t>- развитие модели социального партнерства детского сада и семьи;</w:t>
      </w:r>
    </w:p>
    <w:p w:rsidR="00577044" w:rsidRDefault="00FC271C" w:rsidP="00577044">
      <w:pPr>
        <w:tabs>
          <w:tab w:val="left" w:pos="1134"/>
        </w:tabs>
        <w:suppressAutoHyphens/>
        <w:ind w:left="426"/>
        <w:contextualSpacing/>
        <w:jc w:val="both"/>
        <w:rPr>
          <w:rFonts w:ascii="Arial" w:hAnsi="Arial" w:cs="Arial"/>
          <w:lang w:eastAsia="ar-SA"/>
        </w:rPr>
      </w:pPr>
      <w:r w:rsidRPr="00FC271C">
        <w:rPr>
          <w:rFonts w:ascii="Arial" w:hAnsi="Arial" w:cs="Arial"/>
          <w:lang w:eastAsia="ar-SA"/>
        </w:rPr>
        <w:t xml:space="preserve">- развитие предметно-пространственной среды в соответствии с ФГОС </w:t>
      </w:r>
      <w:proofErr w:type="gramStart"/>
      <w:r w:rsidRPr="00FC271C">
        <w:rPr>
          <w:rFonts w:ascii="Arial" w:hAnsi="Arial" w:cs="Arial"/>
          <w:lang w:eastAsia="ar-SA"/>
        </w:rPr>
        <w:t>ДО</w:t>
      </w:r>
      <w:proofErr w:type="gramEnd"/>
      <w:r w:rsidRPr="00FC271C">
        <w:rPr>
          <w:rFonts w:ascii="Arial" w:hAnsi="Arial" w:cs="Arial"/>
          <w:lang w:eastAsia="ar-SA"/>
        </w:rPr>
        <w:t xml:space="preserve">, </w:t>
      </w:r>
      <w:proofErr w:type="gramStart"/>
      <w:r w:rsidRPr="00FC271C">
        <w:rPr>
          <w:rFonts w:ascii="Arial" w:hAnsi="Arial" w:cs="Arial"/>
          <w:lang w:eastAsia="ar-SA"/>
        </w:rPr>
        <w:t>создание</w:t>
      </w:r>
      <w:proofErr w:type="gramEnd"/>
      <w:r w:rsidRPr="00FC271C">
        <w:rPr>
          <w:rFonts w:ascii="Arial" w:hAnsi="Arial" w:cs="Arial"/>
          <w:lang w:eastAsia="ar-SA"/>
        </w:rPr>
        <w:t xml:space="preserve">  условий для р</w:t>
      </w:r>
      <w:r w:rsidR="00577044">
        <w:rPr>
          <w:rFonts w:ascii="Arial" w:hAnsi="Arial" w:cs="Arial"/>
          <w:lang w:eastAsia="ar-SA"/>
        </w:rPr>
        <w:t>азвитие детей раннего возраста.</w:t>
      </w:r>
    </w:p>
    <w:p w:rsidR="00577044" w:rsidRDefault="00FC271C" w:rsidP="00577044">
      <w:pPr>
        <w:tabs>
          <w:tab w:val="left" w:pos="1134"/>
        </w:tabs>
        <w:suppressAutoHyphens/>
        <w:ind w:firstLine="426"/>
        <w:contextualSpacing/>
        <w:jc w:val="both"/>
        <w:rPr>
          <w:rFonts w:ascii="Arial" w:hAnsi="Arial" w:cs="Arial"/>
          <w:lang w:eastAsia="ar-SA"/>
        </w:rPr>
      </w:pPr>
      <w:r w:rsidRPr="00FC271C">
        <w:rPr>
          <w:rFonts w:ascii="Arial" w:hAnsi="Arial" w:cs="Arial"/>
          <w:lang w:eastAsia="ar-SA"/>
        </w:rPr>
        <w:t xml:space="preserve">Социальный заказ на услуги МАДОУ и общеобразовательных школ, реализующих дошкольное образование, направлен на развитие личности ребенка с учетом его психофизического состояния и индивидуальных возможностей, на коррекцию нарушений речевого развития и на подготовку ребенка к школе. </w:t>
      </w:r>
      <w:r w:rsidRPr="00FC271C">
        <w:rPr>
          <w:rFonts w:ascii="Arial" w:hAnsi="Arial" w:cs="Arial"/>
          <w:color w:val="000000"/>
          <w:lang w:bidi="ru-RU"/>
        </w:rPr>
        <w:t xml:space="preserve">Образовательный процесс в соответствии с современными требованиями и </w:t>
      </w:r>
      <w:r w:rsidRPr="00FC271C">
        <w:rPr>
          <w:rFonts w:ascii="Arial" w:hAnsi="Arial" w:cs="Arial"/>
          <w:color w:val="000000"/>
          <w:lang w:bidi="ru-RU"/>
        </w:rPr>
        <w:lastRenderedPageBreak/>
        <w:t xml:space="preserve">статусом образовательного учреждения базируется на грамотном использовании программно-методического комплекса, профессионализме педагогического коллектива, реализации принципов развития ребенка в деятельности, интеграции образовательных областей, социального партнерства. </w:t>
      </w:r>
    </w:p>
    <w:p w:rsidR="00577044" w:rsidRDefault="00FC271C" w:rsidP="00577044">
      <w:pPr>
        <w:tabs>
          <w:tab w:val="left" w:pos="1134"/>
        </w:tabs>
        <w:suppressAutoHyphens/>
        <w:ind w:firstLine="426"/>
        <w:contextualSpacing/>
        <w:jc w:val="both"/>
        <w:rPr>
          <w:rFonts w:ascii="Arial" w:hAnsi="Arial" w:cs="Arial"/>
          <w:lang w:eastAsia="ar-SA"/>
        </w:rPr>
      </w:pPr>
      <w:r w:rsidRPr="00FC271C">
        <w:rPr>
          <w:rFonts w:ascii="Arial" w:hAnsi="Arial" w:cs="Arial"/>
          <w:color w:val="000000"/>
          <w:lang w:bidi="ru-RU"/>
        </w:rPr>
        <w:t>Анализ  качества образовательного процесса осуществляется путем наблюдения за деятельностью детей, педагогов, их самоанализа. 2 раза в год воспитателями и специалистами  проводится мониторинг  развития дошкольников по всем образовательным областям. Результаты диагностики позволяют  спланировать и организовывать дальнейшую работу, направленную на достижение качества, ориентироваться на индивидуальный подход, выявлять потенциальные возможности и способности каждого ребенка.</w:t>
      </w:r>
      <w:r w:rsidR="00577044">
        <w:rPr>
          <w:rFonts w:ascii="Arial" w:hAnsi="Arial" w:cs="Arial"/>
          <w:lang w:eastAsia="ar-SA"/>
        </w:rPr>
        <w:t xml:space="preserve"> </w:t>
      </w:r>
    </w:p>
    <w:p w:rsidR="00FC271C" w:rsidRDefault="00FC271C" w:rsidP="00577044">
      <w:pPr>
        <w:tabs>
          <w:tab w:val="left" w:pos="1134"/>
        </w:tabs>
        <w:suppressAutoHyphens/>
        <w:ind w:firstLine="426"/>
        <w:contextualSpacing/>
        <w:jc w:val="both"/>
        <w:rPr>
          <w:rFonts w:ascii="Arial" w:hAnsi="Arial" w:cs="Arial"/>
          <w:lang w:eastAsia="ar-SA"/>
        </w:rPr>
      </w:pPr>
      <w:r w:rsidRPr="00FC271C">
        <w:rPr>
          <w:rFonts w:ascii="Arial" w:hAnsi="Arial" w:cs="Arial"/>
          <w:color w:val="000000"/>
          <w:lang w:bidi="ru-RU"/>
        </w:rPr>
        <w:t>По  итогам  мониторинга освоения программного материала по пяти образовательным областям детьми подготовительных к школе групп в МАДОУ были получены следующие результаты:</w:t>
      </w:r>
    </w:p>
    <w:p w:rsidR="00577044" w:rsidRPr="00577044" w:rsidRDefault="00577044" w:rsidP="00577044">
      <w:pPr>
        <w:tabs>
          <w:tab w:val="left" w:pos="1134"/>
        </w:tabs>
        <w:suppressAutoHyphens/>
        <w:ind w:firstLine="426"/>
        <w:contextualSpacing/>
        <w:jc w:val="both"/>
        <w:rPr>
          <w:rFonts w:ascii="Arial" w:hAnsi="Arial" w:cs="Arial"/>
          <w:lang w:eastAsia="ar-SA"/>
        </w:rPr>
      </w:pPr>
    </w:p>
    <w:tbl>
      <w:tblPr>
        <w:tblStyle w:val="af4"/>
        <w:tblW w:w="9464" w:type="dxa"/>
        <w:tblLook w:val="04A0" w:firstRow="1" w:lastRow="0" w:firstColumn="1" w:lastColumn="0" w:noHBand="0" w:noVBand="1"/>
      </w:tblPr>
      <w:tblGrid>
        <w:gridCol w:w="3369"/>
        <w:gridCol w:w="3118"/>
        <w:gridCol w:w="2977"/>
      </w:tblGrid>
      <w:tr w:rsidR="00FC271C" w:rsidRPr="00FC271C" w:rsidTr="001163C1">
        <w:tc>
          <w:tcPr>
            <w:tcW w:w="3369" w:type="dxa"/>
          </w:tcPr>
          <w:p w:rsidR="00FC271C" w:rsidRPr="00FC271C" w:rsidRDefault="00FC271C" w:rsidP="001163C1">
            <w:pPr>
              <w:jc w:val="center"/>
              <w:rPr>
                <w:rFonts w:ascii="Arial" w:hAnsi="Arial" w:cs="Arial"/>
                <w:color w:val="000000"/>
                <w:highlight w:val="yellow"/>
                <w:lang w:bidi="ru-RU"/>
              </w:rPr>
            </w:pPr>
            <w:r w:rsidRPr="00FC271C">
              <w:rPr>
                <w:rFonts w:ascii="Arial" w:hAnsi="Arial" w:cs="Arial"/>
                <w:color w:val="000000"/>
                <w:lang w:bidi="ru-RU"/>
              </w:rPr>
              <w:t>Наименование образовательной области</w:t>
            </w:r>
          </w:p>
        </w:tc>
        <w:tc>
          <w:tcPr>
            <w:tcW w:w="3118"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Достаточный  уровень развития в %, количество детей</w:t>
            </w:r>
          </w:p>
        </w:tc>
        <w:tc>
          <w:tcPr>
            <w:tcW w:w="2977" w:type="dxa"/>
          </w:tcPr>
          <w:p w:rsidR="00FC271C" w:rsidRPr="00FC271C" w:rsidRDefault="00FC271C" w:rsidP="001163C1">
            <w:pPr>
              <w:spacing w:beforeLines="60" w:before="144" w:afterLines="60" w:after="144"/>
              <w:jc w:val="both"/>
              <w:rPr>
                <w:rFonts w:ascii="Arial" w:hAnsi="Arial" w:cs="Arial"/>
                <w:color w:val="000000"/>
                <w:lang w:bidi="ru-RU"/>
              </w:rPr>
            </w:pPr>
            <w:proofErr w:type="gramStart"/>
            <w:r w:rsidRPr="00FC271C">
              <w:rPr>
                <w:rFonts w:ascii="Arial" w:hAnsi="Arial" w:cs="Arial"/>
                <w:color w:val="000000"/>
                <w:lang w:bidi="ru-RU"/>
              </w:rPr>
              <w:t>Близкий</w:t>
            </w:r>
            <w:proofErr w:type="gramEnd"/>
            <w:r w:rsidRPr="00FC271C">
              <w:rPr>
                <w:rFonts w:ascii="Arial" w:hAnsi="Arial" w:cs="Arial"/>
                <w:color w:val="000000"/>
                <w:lang w:bidi="ru-RU"/>
              </w:rPr>
              <w:t xml:space="preserve"> к достаточному  уровню развития в %, количество детей</w:t>
            </w:r>
          </w:p>
        </w:tc>
      </w:tr>
      <w:tr w:rsidR="00FC271C" w:rsidRPr="00FC271C" w:rsidTr="001163C1">
        <w:tc>
          <w:tcPr>
            <w:tcW w:w="3369" w:type="dxa"/>
          </w:tcPr>
          <w:p w:rsidR="00FC271C" w:rsidRPr="00FC271C" w:rsidRDefault="00FC271C" w:rsidP="001163C1">
            <w:pPr>
              <w:rPr>
                <w:rFonts w:ascii="Arial" w:hAnsi="Arial" w:cs="Arial"/>
                <w:color w:val="000000"/>
                <w:lang w:bidi="ru-RU"/>
              </w:rPr>
            </w:pPr>
            <w:r w:rsidRPr="00FC271C">
              <w:rPr>
                <w:rFonts w:ascii="Arial" w:hAnsi="Arial" w:cs="Arial"/>
                <w:color w:val="000000"/>
                <w:lang w:bidi="ru-RU"/>
              </w:rPr>
              <w:t>Речевое развитие</w:t>
            </w:r>
          </w:p>
        </w:tc>
        <w:tc>
          <w:tcPr>
            <w:tcW w:w="3118"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364 чел., 60%</w:t>
            </w:r>
          </w:p>
        </w:tc>
        <w:tc>
          <w:tcPr>
            <w:tcW w:w="2977"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205 чел, 33,9%</w:t>
            </w:r>
          </w:p>
        </w:tc>
      </w:tr>
      <w:tr w:rsidR="00FC271C" w:rsidRPr="00FC271C" w:rsidTr="001163C1">
        <w:tc>
          <w:tcPr>
            <w:tcW w:w="3369" w:type="dxa"/>
          </w:tcPr>
          <w:p w:rsidR="00FC271C" w:rsidRPr="00FC271C" w:rsidRDefault="00FC271C" w:rsidP="001163C1">
            <w:pPr>
              <w:rPr>
                <w:rFonts w:ascii="Arial" w:hAnsi="Arial" w:cs="Arial"/>
                <w:color w:val="000000"/>
                <w:lang w:bidi="ru-RU"/>
              </w:rPr>
            </w:pPr>
            <w:r w:rsidRPr="00FC271C">
              <w:rPr>
                <w:rFonts w:ascii="Arial" w:hAnsi="Arial" w:cs="Arial"/>
                <w:color w:val="000000"/>
                <w:lang w:bidi="ru-RU"/>
              </w:rPr>
              <w:t>Познавательное развитие</w:t>
            </w:r>
          </w:p>
        </w:tc>
        <w:tc>
          <w:tcPr>
            <w:tcW w:w="3118"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376 чел., 62,1%</w:t>
            </w:r>
          </w:p>
        </w:tc>
        <w:tc>
          <w:tcPr>
            <w:tcW w:w="2977"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199 чел, 32,8 %</w:t>
            </w:r>
          </w:p>
        </w:tc>
      </w:tr>
      <w:tr w:rsidR="00FC271C" w:rsidRPr="00FC271C" w:rsidTr="001163C1">
        <w:tc>
          <w:tcPr>
            <w:tcW w:w="3369" w:type="dxa"/>
          </w:tcPr>
          <w:p w:rsidR="00FC271C" w:rsidRPr="00FC271C" w:rsidRDefault="00FC271C" w:rsidP="001163C1">
            <w:pPr>
              <w:rPr>
                <w:rFonts w:ascii="Arial" w:hAnsi="Arial" w:cs="Arial"/>
                <w:color w:val="000000"/>
                <w:lang w:bidi="ru-RU"/>
              </w:rPr>
            </w:pPr>
            <w:r w:rsidRPr="00FC271C">
              <w:rPr>
                <w:rFonts w:ascii="Arial" w:hAnsi="Arial" w:cs="Arial"/>
                <w:color w:val="000000"/>
                <w:lang w:bidi="ru-RU"/>
              </w:rPr>
              <w:t>Социально-коммуникативное развитие</w:t>
            </w:r>
          </w:p>
        </w:tc>
        <w:tc>
          <w:tcPr>
            <w:tcW w:w="3118"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428 чел., 62,8 %</w:t>
            </w:r>
          </w:p>
        </w:tc>
        <w:tc>
          <w:tcPr>
            <w:tcW w:w="2977"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164 чел, 36,3%</w:t>
            </w:r>
          </w:p>
        </w:tc>
      </w:tr>
      <w:tr w:rsidR="00FC271C" w:rsidRPr="00FC271C" w:rsidTr="001163C1">
        <w:tc>
          <w:tcPr>
            <w:tcW w:w="3369" w:type="dxa"/>
          </w:tcPr>
          <w:p w:rsidR="00FC271C" w:rsidRPr="00FC271C" w:rsidRDefault="00FC271C" w:rsidP="001163C1">
            <w:pPr>
              <w:rPr>
                <w:rFonts w:ascii="Arial" w:hAnsi="Arial" w:cs="Arial"/>
                <w:color w:val="000000"/>
                <w:lang w:bidi="ru-RU"/>
              </w:rPr>
            </w:pPr>
            <w:r w:rsidRPr="00FC271C">
              <w:rPr>
                <w:rFonts w:ascii="Arial" w:hAnsi="Arial" w:cs="Arial"/>
                <w:color w:val="000000"/>
                <w:lang w:bidi="ru-RU"/>
              </w:rPr>
              <w:t>Художественно-эстетическое развитие</w:t>
            </w:r>
          </w:p>
        </w:tc>
        <w:tc>
          <w:tcPr>
            <w:tcW w:w="3118"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384 чел., 63,4%</w:t>
            </w:r>
          </w:p>
        </w:tc>
        <w:tc>
          <w:tcPr>
            <w:tcW w:w="2977"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203 чел, 33,5%</w:t>
            </w:r>
          </w:p>
        </w:tc>
      </w:tr>
      <w:tr w:rsidR="00FC271C" w:rsidRPr="00FC271C" w:rsidTr="001163C1">
        <w:tc>
          <w:tcPr>
            <w:tcW w:w="3369" w:type="dxa"/>
          </w:tcPr>
          <w:p w:rsidR="00FC271C" w:rsidRPr="00FC271C" w:rsidRDefault="00FC271C" w:rsidP="001163C1">
            <w:pPr>
              <w:rPr>
                <w:rFonts w:ascii="Arial" w:hAnsi="Arial" w:cs="Arial"/>
                <w:color w:val="000000"/>
                <w:lang w:bidi="ru-RU"/>
              </w:rPr>
            </w:pPr>
            <w:r w:rsidRPr="00FC271C">
              <w:rPr>
                <w:rFonts w:ascii="Arial" w:hAnsi="Arial" w:cs="Arial"/>
                <w:color w:val="000000"/>
                <w:lang w:bidi="ru-RU"/>
              </w:rPr>
              <w:t>Физическая культура</w:t>
            </w:r>
          </w:p>
        </w:tc>
        <w:tc>
          <w:tcPr>
            <w:tcW w:w="3118"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101 чел., 17.2%</w:t>
            </w:r>
          </w:p>
        </w:tc>
        <w:tc>
          <w:tcPr>
            <w:tcW w:w="2977" w:type="dxa"/>
          </w:tcPr>
          <w:p w:rsidR="00FC271C" w:rsidRPr="00FC271C" w:rsidRDefault="00FC271C" w:rsidP="001163C1">
            <w:pPr>
              <w:spacing w:beforeLines="60" w:before="144" w:afterLines="60" w:after="144"/>
              <w:jc w:val="both"/>
              <w:rPr>
                <w:rFonts w:ascii="Arial" w:hAnsi="Arial" w:cs="Arial"/>
                <w:color w:val="000000"/>
                <w:lang w:bidi="ru-RU"/>
              </w:rPr>
            </w:pPr>
            <w:r w:rsidRPr="00FC271C">
              <w:rPr>
                <w:rFonts w:ascii="Arial" w:hAnsi="Arial" w:cs="Arial"/>
                <w:color w:val="000000"/>
                <w:lang w:bidi="ru-RU"/>
              </w:rPr>
              <w:t>445 чел. 76%</w:t>
            </w:r>
          </w:p>
        </w:tc>
      </w:tr>
    </w:tbl>
    <w:p w:rsidR="00577044" w:rsidRDefault="00577044" w:rsidP="00FC271C">
      <w:pPr>
        <w:ind w:firstLine="709"/>
        <w:jc w:val="both"/>
        <w:rPr>
          <w:rFonts w:ascii="Arial" w:hAnsi="Arial" w:cs="Arial"/>
          <w:color w:val="000000"/>
          <w:lang w:bidi="ru-RU"/>
        </w:rPr>
      </w:pPr>
    </w:p>
    <w:p w:rsidR="00FC271C" w:rsidRPr="00FC271C" w:rsidRDefault="00FC271C" w:rsidP="00FC271C">
      <w:pPr>
        <w:ind w:firstLine="709"/>
        <w:jc w:val="both"/>
        <w:rPr>
          <w:rFonts w:ascii="Arial" w:hAnsi="Arial" w:cs="Arial"/>
          <w:color w:val="000000"/>
          <w:lang w:bidi="ru-RU"/>
        </w:rPr>
      </w:pPr>
      <w:r w:rsidRPr="00FC271C">
        <w:rPr>
          <w:rFonts w:ascii="Arial" w:hAnsi="Arial" w:cs="Arial"/>
          <w:color w:val="000000"/>
          <w:lang w:bidi="ru-RU"/>
        </w:rPr>
        <w:t>В  МАДОУ второй год проводится  Всероссийский физкультурно-спортивный комплекс «Готов к труду и обороне» (ГТО). Воспитанники МАДОУ принимали  участие в физкультурно-спортивных состязаниях, в программу которых были включены тестовые упражнения ВФСК «ГТО» (традиционное спортивное мероприятия для дошкольников «Малышок»). 99 воспитанников из подготовительных к школе групп  сдали нормы ГТО и получили знаки отличия.</w:t>
      </w:r>
    </w:p>
    <w:p w:rsidR="00FC271C" w:rsidRPr="008C5AA3" w:rsidRDefault="00FC271C" w:rsidP="00FC271C">
      <w:pPr>
        <w:suppressAutoHyphens/>
        <w:ind w:firstLine="709"/>
        <w:jc w:val="both"/>
        <w:rPr>
          <w:rFonts w:ascii="Arial" w:hAnsi="Arial" w:cs="Arial"/>
          <w:lang w:eastAsia="ar-SA"/>
        </w:rPr>
      </w:pPr>
      <w:r w:rsidRPr="008C5AA3">
        <w:rPr>
          <w:rFonts w:ascii="Arial" w:hAnsi="Arial" w:cs="Arial"/>
          <w:lang w:eastAsia="ar-SA"/>
        </w:rPr>
        <w:t xml:space="preserve">Педагогический процесс в МАДОУ представляет собой целостную систему, составленную с учетом специфики контингента детей и особенностей региона. </w:t>
      </w:r>
    </w:p>
    <w:p w:rsidR="00FC271C" w:rsidRPr="00FC271C" w:rsidRDefault="00FC271C" w:rsidP="00FC271C">
      <w:pPr>
        <w:shd w:val="clear" w:color="auto" w:fill="FFFFFF"/>
        <w:ind w:firstLine="709"/>
        <w:jc w:val="both"/>
        <w:rPr>
          <w:rFonts w:ascii="Arial" w:hAnsi="Arial" w:cs="Arial"/>
          <w:lang w:bidi="ru-RU"/>
        </w:rPr>
      </w:pPr>
      <w:r w:rsidRPr="00FC271C">
        <w:rPr>
          <w:rFonts w:ascii="Arial" w:hAnsi="Arial" w:cs="Arial"/>
          <w:lang w:bidi="ru-RU"/>
        </w:rPr>
        <w:t xml:space="preserve">Для  осуществления полноценного образовательного процесса в МАДОУ и общеобразовательных школах района  созданы благоприятные  условия. </w:t>
      </w:r>
      <w:r w:rsidRPr="00FC271C">
        <w:rPr>
          <w:rFonts w:ascii="Arial" w:hAnsi="Arial" w:cs="Arial"/>
          <w:color w:val="000000"/>
          <w:lang w:bidi="ru-RU"/>
        </w:rPr>
        <w:t>МАДОУ стремится модернизировать материально - техническую оснащенность образовательного процесса. Современное оборудование позволяет осуществлять образовательную деятельность на качественном уровне. Информатизация образовательного процесса – одно из важных условий внедрения федеральных государственных образовательных стандартов. В МАДОУ имеется в наличии собственная информационно-техническая база: сетевой выход в Интернет, электронная почта, сайт детского сада, установлена внутренняя локальная сеть технические средства обучения, телефон, факс.</w:t>
      </w:r>
      <w:r w:rsidRPr="00FC271C">
        <w:rPr>
          <w:rFonts w:ascii="Arial" w:hAnsi="Arial" w:cs="Arial"/>
          <w:lang w:bidi="ru-RU"/>
        </w:rPr>
        <w:t xml:space="preserve"> </w:t>
      </w:r>
      <w:r w:rsidRPr="00FC271C">
        <w:rPr>
          <w:rFonts w:ascii="Arial" w:hAnsi="Arial" w:cs="Arial"/>
          <w:color w:val="000000"/>
          <w:lang w:bidi="ru-RU"/>
        </w:rPr>
        <w:t>Во всех служебных кабинетах МАДОУ  имеется доступ к беспроводному интернету (</w:t>
      </w:r>
      <w:proofErr w:type="spellStart"/>
      <w:r w:rsidRPr="00FC271C">
        <w:rPr>
          <w:rFonts w:ascii="Arial" w:hAnsi="Arial" w:cs="Arial"/>
          <w:color w:val="000000"/>
          <w:lang w:bidi="ru-RU"/>
        </w:rPr>
        <w:t>Wi-Fi</w:t>
      </w:r>
      <w:proofErr w:type="spellEnd"/>
      <w:r w:rsidRPr="00FC271C">
        <w:rPr>
          <w:rFonts w:ascii="Arial" w:hAnsi="Arial" w:cs="Arial"/>
          <w:color w:val="000000"/>
          <w:lang w:bidi="ru-RU"/>
        </w:rPr>
        <w:t>), что обеспечивает доступность к информационным электронным ресурсам и позволяет осуществлять взаимодействие с другими образовательными организациями. МАДОУ ежегодно обновляет компьютерное оборудование.</w:t>
      </w:r>
    </w:p>
    <w:p w:rsidR="00FC271C" w:rsidRPr="00FC271C" w:rsidRDefault="00FC271C" w:rsidP="00FC271C">
      <w:pPr>
        <w:widowControl w:val="0"/>
        <w:ind w:firstLine="709"/>
        <w:jc w:val="both"/>
        <w:rPr>
          <w:rFonts w:ascii="Arial" w:eastAsiaTheme="minorEastAsia" w:hAnsi="Arial" w:cs="Arial"/>
          <w:noProof/>
        </w:rPr>
      </w:pPr>
      <w:r w:rsidRPr="00FC271C">
        <w:rPr>
          <w:rFonts w:ascii="Arial" w:hAnsi="Arial" w:cs="Arial"/>
          <w:color w:val="000000"/>
          <w:lang w:bidi="ru-RU"/>
        </w:rPr>
        <w:lastRenderedPageBreak/>
        <w:t xml:space="preserve">Педагоги   МАДОУ являются постоянными участниками  образовательных порталов различного  уровня:  муниципального и  уровня МАДОУ,  где публикуют свои учебно – методические разработки; международного  («Образовательный портал «Продленка»), всероссийского  (публикации в практических  журналах   для учителей-предметников, администраций  школ и воспитателей ДОУ); социальной сети  работников  образования  </w:t>
      </w:r>
      <w:proofErr w:type="spellStart"/>
      <w:r w:rsidRPr="00FC271C">
        <w:rPr>
          <w:rFonts w:ascii="Arial" w:hAnsi="Arial" w:cs="Arial"/>
          <w:color w:val="000000"/>
          <w:lang w:val="en-US" w:bidi="ru-RU"/>
        </w:rPr>
        <w:t>nsportal</w:t>
      </w:r>
      <w:proofErr w:type="spellEnd"/>
      <w:r w:rsidRPr="00FC271C">
        <w:rPr>
          <w:rFonts w:ascii="Arial" w:hAnsi="Arial" w:cs="Arial"/>
          <w:color w:val="000000"/>
          <w:lang w:bidi="ru-RU"/>
        </w:rPr>
        <w:t>.</w:t>
      </w:r>
      <w:proofErr w:type="spellStart"/>
      <w:r w:rsidRPr="00FC271C">
        <w:rPr>
          <w:rFonts w:ascii="Arial" w:hAnsi="Arial" w:cs="Arial"/>
          <w:color w:val="000000"/>
          <w:lang w:val="en-US" w:bidi="ru-RU"/>
        </w:rPr>
        <w:t>ru</w:t>
      </w:r>
      <w:proofErr w:type="spellEnd"/>
      <w:r w:rsidRPr="00FC271C">
        <w:rPr>
          <w:rFonts w:ascii="Arial" w:hAnsi="Arial" w:cs="Arial"/>
          <w:color w:val="000000"/>
          <w:lang w:bidi="ru-RU"/>
        </w:rPr>
        <w:t>, свой мини-сайт.</w:t>
      </w:r>
      <w:r w:rsidRPr="00FC271C">
        <w:rPr>
          <w:rFonts w:ascii="Arial" w:eastAsiaTheme="minorEastAsia" w:hAnsi="Arial" w:cs="Arial"/>
          <w:noProof/>
        </w:rPr>
        <w:t xml:space="preserve"> </w:t>
      </w:r>
    </w:p>
    <w:p w:rsidR="008C5AA3" w:rsidRPr="008C5AA3" w:rsidRDefault="008C5AA3" w:rsidP="008C5AA3">
      <w:pPr>
        <w:ind w:firstLine="360"/>
        <w:jc w:val="both"/>
        <w:rPr>
          <w:rFonts w:ascii="Arial" w:hAnsi="Arial" w:cs="Arial"/>
          <w:lang w:eastAsia="en-US"/>
        </w:rPr>
      </w:pPr>
      <w:r w:rsidRPr="008C5AA3">
        <w:rPr>
          <w:rFonts w:ascii="Arial" w:hAnsi="Arial" w:cs="Arial"/>
          <w:b/>
          <w:bCs/>
        </w:rPr>
        <w:t xml:space="preserve">12-13 ноября 2020 года </w:t>
      </w:r>
      <w:r w:rsidRPr="008C5AA3">
        <w:rPr>
          <w:rFonts w:ascii="Arial" w:hAnsi="Arial" w:cs="Arial"/>
        </w:rPr>
        <w:t xml:space="preserve">на  базе  МАДОУ «Верхнекетский детский сад» Верхнекетского района при поддержке  Департамента общего образования Томской области, ОГБУ ДПО «Томский областной институт повышения квалификации и переподготовки работников образования» состоялся второй  </w:t>
      </w:r>
      <w:r w:rsidRPr="008C5AA3">
        <w:rPr>
          <w:rFonts w:ascii="Arial" w:hAnsi="Arial" w:cs="Arial"/>
          <w:bCs/>
        </w:rPr>
        <w:t>региональный форум  педагогов   образовательных  организаций, реализующих программы дошкольного образования, «</w:t>
      </w:r>
      <w:r w:rsidRPr="008C5AA3">
        <w:rPr>
          <w:rFonts w:ascii="Arial" w:hAnsi="Arial" w:cs="Arial"/>
          <w:b/>
          <w:bCs/>
        </w:rPr>
        <w:t>Ярмарка педагогических идей – 2020».</w:t>
      </w:r>
      <w:r w:rsidRPr="008C5AA3">
        <w:rPr>
          <w:rFonts w:ascii="Arial" w:hAnsi="Arial" w:cs="Arial"/>
          <w:bCs/>
        </w:rPr>
        <w:t xml:space="preserve">  Тема  Ярмарки «</w:t>
      </w:r>
      <w:r w:rsidRPr="008C5AA3">
        <w:rPr>
          <w:rFonts w:ascii="Arial" w:hAnsi="Arial" w:cs="Arial"/>
          <w:lang w:eastAsia="en-US"/>
        </w:rPr>
        <w:t xml:space="preserve">Индивидуализация образовательного процесса в рамках реализации ФГОС дошкольного образования».            </w:t>
      </w:r>
      <w:r w:rsidRPr="008C5AA3">
        <w:rPr>
          <w:rFonts w:ascii="Arial" w:hAnsi="Arial" w:cs="Arial"/>
        </w:rPr>
        <w:t>Форум  проходил в дистанционной  форме  с показом  видеофрагментов образовательной деятельности с детьми дошкольного возраста, мастер-классов педагогов с демонстрацией  определенной технологии, различных  форм работы  в рамках заявленной темы.</w:t>
      </w:r>
    </w:p>
    <w:p w:rsidR="008C5AA3" w:rsidRPr="008C5AA3" w:rsidRDefault="008C5AA3" w:rsidP="008C5AA3">
      <w:pPr>
        <w:ind w:firstLine="360"/>
        <w:jc w:val="both"/>
        <w:rPr>
          <w:rFonts w:ascii="Arial" w:hAnsi="Arial" w:cs="Arial"/>
          <w:bCs/>
        </w:rPr>
      </w:pPr>
      <w:r w:rsidRPr="008C5AA3">
        <w:rPr>
          <w:rFonts w:ascii="Arial" w:hAnsi="Arial" w:cs="Arial"/>
          <w:bCs/>
        </w:rPr>
        <w:t>На Форуме рассматривались вопросы по следующим направлениям:</w:t>
      </w:r>
    </w:p>
    <w:p w:rsidR="008C5AA3" w:rsidRPr="008C5AA3" w:rsidRDefault="008C5AA3" w:rsidP="008C5AA3">
      <w:pPr>
        <w:contextualSpacing/>
        <w:jc w:val="both"/>
        <w:rPr>
          <w:rFonts w:ascii="Arial" w:hAnsi="Arial" w:cs="Arial"/>
          <w:b/>
          <w:bCs/>
        </w:rPr>
      </w:pPr>
      <w:r w:rsidRPr="008C5AA3">
        <w:rPr>
          <w:rFonts w:ascii="Arial" w:eastAsiaTheme="minorHAnsi" w:hAnsi="Arial" w:cs="Arial"/>
          <w:lang w:eastAsia="en-US"/>
        </w:rPr>
        <w:t>-представление  лучших  практик  использования  современных  образовательных  технологий  в работе  с  детьми дошкольного  возраста педагогической  общественности;</w:t>
      </w:r>
    </w:p>
    <w:p w:rsidR="008C5AA3" w:rsidRPr="008C5AA3" w:rsidRDefault="008C5AA3" w:rsidP="008C5AA3">
      <w:pPr>
        <w:contextualSpacing/>
        <w:jc w:val="both"/>
        <w:rPr>
          <w:rFonts w:ascii="Arial" w:hAnsi="Arial" w:cs="Arial"/>
          <w:b/>
          <w:bCs/>
        </w:rPr>
      </w:pPr>
      <w:r w:rsidRPr="008C5AA3">
        <w:rPr>
          <w:rFonts w:ascii="Arial" w:hAnsi="Arial" w:cs="Arial"/>
        </w:rPr>
        <w:t>-создание условия для раскрытия профессионального  потенциала и саморазвития педагогических работников дошкольных образовательных организаций;</w:t>
      </w:r>
    </w:p>
    <w:p w:rsidR="008C5AA3" w:rsidRPr="008C5AA3" w:rsidRDefault="008C5AA3" w:rsidP="008C5AA3">
      <w:pPr>
        <w:contextualSpacing/>
        <w:jc w:val="both"/>
        <w:rPr>
          <w:rFonts w:ascii="Arial" w:hAnsi="Arial" w:cs="Arial"/>
        </w:rPr>
      </w:pPr>
      <w:r w:rsidRPr="008C5AA3">
        <w:rPr>
          <w:rFonts w:ascii="Arial" w:hAnsi="Arial" w:cs="Arial"/>
        </w:rPr>
        <w:t>-содействие максимальному раскрытию и самораскрытию потенциальных возможностей личности ребенка дошкольного возраста.</w:t>
      </w:r>
      <w:r w:rsidRPr="008C5AA3">
        <w:rPr>
          <w:rFonts w:ascii="Arial" w:hAnsi="Arial" w:cs="Arial"/>
          <w:b/>
          <w:bCs/>
        </w:rPr>
        <w:tab/>
      </w:r>
      <w:r w:rsidRPr="008C5AA3">
        <w:rPr>
          <w:rFonts w:ascii="Arial" w:hAnsi="Arial" w:cs="Arial"/>
        </w:rPr>
        <w:t xml:space="preserve">В Форуме приняли участие </w:t>
      </w:r>
      <w:r w:rsidRPr="008C5AA3">
        <w:rPr>
          <w:rFonts w:ascii="Arial" w:hAnsi="Arial" w:cs="Arial"/>
          <w:b/>
        </w:rPr>
        <w:t>148</w:t>
      </w:r>
      <w:r w:rsidRPr="008C5AA3">
        <w:rPr>
          <w:rFonts w:ascii="Arial" w:hAnsi="Arial" w:cs="Arial"/>
        </w:rPr>
        <w:t xml:space="preserve"> педагогов, представителей </w:t>
      </w:r>
      <w:r w:rsidRPr="008C5AA3">
        <w:rPr>
          <w:rFonts w:ascii="Arial" w:hAnsi="Arial" w:cs="Arial"/>
          <w:b/>
        </w:rPr>
        <w:t>60</w:t>
      </w:r>
      <w:r w:rsidRPr="008C5AA3">
        <w:rPr>
          <w:rFonts w:ascii="Arial" w:hAnsi="Arial" w:cs="Arial"/>
        </w:rPr>
        <w:t xml:space="preserve"> образовательных организаций,  реализующих дошкольное образование, из </w:t>
      </w:r>
      <w:r w:rsidRPr="008C5AA3">
        <w:rPr>
          <w:rFonts w:ascii="Arial" w:hAnsi="Arial" w:cs="Arial"/>
          <w:b/>
        </w:rPr>
        <w:t>14</w:t>
      </w:r>
      <w:r w:rsidRPr="008C5AA3">
        <w:rPr>
          <w:rFonts w:ascii="Arial" w:hAnsi="Arial" w:cs="Arial"/>
        </w:rPr>
        <w:t xml:space="preserve"> муниципалитетов Томской области: Верхнекетского, </w:t>
      </w:r>
      <w:proofErr w:type="spellStart"/>
      <w:r w:rsidRPr="008C5AA3">
        <w:rPr>
          <w:rFonts w:ascii="Arial" w:hAnsi="Arial" w:cs="Arial"/>
        </w:rPr>
        <w:t>Асиновского</w:t>
      </w:r>
      <w:proofErr w:type="spellEnd"/>
      <w:r w:rsidRPr="008C5AA3">
        <w:rPr>
          <w:rFonts w:ascii="Arial" w:hAnsi="Arial" w:cs="Arial"/>
        </w:rPr>
        <w:t xml:space="preserve">, Зырянского, </w:t>
      </w:r>
      <w:proofErr w:type="spellStart"/>
      <w:r w:rsidRPr="008C5AA3">
        <w:rPr>
          <w:rFonts w:ascii="Arial" w:hAnsi="Arial" w:cs="Arial"/>
        </w:rPr>
        <w:t>Каргасокского</w:t>
      </w:r>
      <w:proofErr w:type="spellEnd"/>
      <w:r w:rsidRPr="008C5AA3">
        <w:rPr>
          <w:rFonts w:ascii="Arial" w:hAnsi="Arial" w:cs="Arial"/>
        </w:rPr>
        <w:t xml:space="preserve">, </w:t>
      </w:r>
      <w:proofErr w:type="spellStart"/>
      <w:r w:rsidRPr="008C5AA3">
        <w:rPr>
          <w:rFonts w:ascii="Arial" w:hAnsi="Arial" w:cs="Arial"/>
        </w:rPr>
        <w:t>Колпашевского</w:t>
      </w:r>
      <w:proofErr w:type="spellEnd"/>
      <w:r w:rsidRPr="008C5AA3">
        <w:rPr>
          <w:rFonts w:ascii="Arial" w:hAnsi="Arial" w:cs="Arial"/>
        </w:rPr>
        <w:t xml:space="preserve">, Томского, </w:t>
      </w:r>
      <w:proofErr w:type="spellStart"/>
      <w:r w:rsidRPr="008C5AA3">
        <w:rPr>
          <w:rFonts w:ascii="Arial" w:hAnsi="Arial" w:cs="Arial"/>
        </w:rPr>
        <w:t>Шегарского</w:t>
      </w:r>
      <w:proofErr w:type="spellEnd"/>
      <w:r w:rsidRPr="008C5AA3">
        <w:rPr>
          <w:rFonts w:ascii="Arial" w:hAnsi="Arial" w:cs="Arial"/>
        </w:rPr>
        <w:t xml:space="preserve">, Первомайского, </w:t>
      </w:r>
      <w:proofErr w:type="spellStart"/>
      <w:r w:rsidRPr="008C5AA3">
        <w:rPr>
          <w:rFonts w:ascii="Arial" w:hAnsi="Arial" w:cs="Arial"/>
        </w:rPr>
        <w:t>Молчановского</w:t>
      </w:r>
      <w:proofErr w:type="spellEnd"/>
      <w:r w:rsidRPr="008C5AA3">
        <w:rPr>
          <w:rFonts w:ascii="Arial" w:hAnsi="Arial" w:cs="Arial"/>
        </w:rPr>
        <w:t xml:space="preserve">, Александровского, </w:t>
      </w:r>
      <w:proofErr w:type="spellStart"/>
      <w:r w:rsidRPr="008C5AA3">
        <w:rPr>
          <w:rFonts w:ascii="Arial" w:hAnsi="Arial" w:cs="Arial"/>
        </w:rPr>
        <w:t>Кривошеинского</w:t>
      </w:r>
      <w:proofErr w:type="spellEnd"/>
      <w:r w:rsidRPr="008C5AA3">
        <w:rPr>
          <w:rFonts w:ascii="Arial" w:hAnsi="Arial" w:cs="Arial"/>
        </w:rPr>
        <w:t xml:space="preserve">  районов, городов Томск, Северск, Стрежевой.</w:t>
      </w:r>
      <w:r w:rsidRPr="008C5AA3">
        <w:rPr>
          <w:rFonts w:ascii="Arial" w:hAnsi="Arial" w:cs="Arial"/>
          <w:b/>
          <w:bCs/>
        </w:rPr>
        <w:tab/>
      </w:r>
      <w:r w:rsidRPr="008C5AA3">
        <w:rPr>
          <w:rFonts w:ascii="Arial" w:hAnsi="Arial" w:cs="Arial"/>
        </w:rPr>
        <w:t xml:space="preserve">В соответствии с программой Форума были представлены </w:t>
      </w:r>
      <w:r w:rsidRPr="008C5AA3">
        <w:rPr>
          <w:rFonts w:ascii="Arial" w:hAnsi="Arial" w:cs="Arial"/>
          <w:b/>
        </w:rPr>
        <w:t>51</w:t>
      </w:r>
      <w:r w:rsidRPr="008C5AA3">
        <w:rPr>
          <w:rFonts w:ascii="Arial" w:hAnsi="Arial" w:cs="Arial"/>
        </w:rPr>
        <w:t xml:space="preserve"> мастер-класс с педагогами  и </w:t>
      </w:r>
      <w:r w:rsidRPr="008C5AA3">
        <w:rPr>
          <w:rFonts w:ascii="Arial" w:hAnsi="Arial" w:cs="Arial"/>
          <w:b/>
        </w:rPr>
        <w:t xml:space="preserve">64  </w:t>
      </w:r>
      <w:r w:rsidRPr="008C5AA3">
        <w:rPr>
          <w:rFonts w:ascii="Arial" w:hAnsi="Arial" w:cs="Arial"/>
        </w:rPr>
        <w:t>фрагмента педагогических мероприятий с детьми (в т.ч. финалистов регионального этапа Всероссийского конкурса «Воспитатель года России-2020»).</w:t>
      </w:r>
      <w:r w:rsidRPr="008C5AA3">
        <w:rPr>
          <w:rFonts w:ascii="Arial" w:hAnsi="Arial" w:cs="Arial"/>
          <w:b/>
          <w:bCs/>
        </w:rPr>
        <w:tab/>
      </w:r>
      <w:r w:rsidRPr="008C5AA3">
        <w:rPr>
          <w:rFonts w:ascii="Arial" w:hAnsi="Arial" w:cs="Arial"/>
          <w:b/>
          <w:bCs/>
        </w:rPr>
        <w:tab/>
      </w:r>
      <w:r w:rsidRPr="008C5AA3">
        <w:rPr>
          <w:rFonts w:ascii="Arial" w:hAnsi="Arial" w:cs="Arial"/>
        </w:rPr>
        <w:t>В рамках  Программы</w:t>
      </w:r>
      <w:r w:rsidRPr="008C5AA3">
        <w:t xml:space="preserve">  </w:t>
      </w:r>
      <w:r w:rsidRPr="008C5AA3">
        <w:rPr>
          <w:rFonts w:ascii="Arial" w:hAnsi="Arial" w:cs="Arial"/>
        </w:rPr>
        <w:t xml:space="preserve">Ярмарки  педагогических  идей  педагоги  приняли участие в работе онлайн-вебинара по теме «Индивидуализация образовательной деятельности в ДОУ» (ведущая </w:t>
      </w:r>
      <w:proofErr w:type="spellStart"/>
      <w:r w:rsidRPr="008C5AA3">
        <w:rPr>
          <w:rFonts w:ascii="Arial" w:hAnsi="Arial" w:cs="Arial"/>
        </w:rPr>
        <w:t>Азбукина</w:t>
      </w:r>
      <w:proofErr w:type="spellEnd"/>
      <w:r w:rsidRPr="008C5AA3">
        <w:rPr>
          <w:rFonts w:ascii="Arial" w:hAnsi="Arial" w:cs="Arial"/>
        </w:rPr>
        <w:t xml:space="preserve"> Е.Ю. зав. кафедрой дошкольного, начального и инклюзивного образования ТОИПКРО, </w:t>
      </w:r>
      <w:proofErr w:type="spellStart"/>
      <w:r w:rsidRPr="008C5AA3">
        <w:rPr>
          <w:rFonts w:ascii="Arial" w:hAnsi="Arial" w:cs="Arial"/>
        </w:rPr>
        <w:t>к.п.н</w:t>
      </w:r>
      <w:proofErr w:type="spellEnd"/>
      <w:r w:rsidRPr="008C5AA3">
        <w:rPr>
          <w:rFonts w:ascii="Arial" w:hAnsi="Arial" w:cs="Arial"/>
        </w:rPr>
        <w:t xml:space="preserve">.)  и онлайн-лекции по теме «Практика интерактивного чтения. Сюжеты сказок как основа игры, обучения и коррекции недостатков развития интеллекта дошкольников» (лектор Савельева Т.В., ведущий методист издательства АСТ «Малышок» г. Москва, аспирант факультета психологии </w:t>
      </w:r>
      <w:proofErr w:type="spellStart"/>
      <w:r w:rsidRPr="008C5AA3">
        <w:rPr>
          <w:rFonts w:ascii="Arial" w:hAnsi="Arial" w:cs="Arial"/>
        </w:rPr>
        <w:t>БелГУ</w:t>
      </w:r>
      <w:proofErr w:type="spellEnd"/>
      <w:r w:rsidRPr="008C5AA3">
        <w:rPr>
          <w:rFonts w:ascii="Arial" w:hAnsi="Arial" w:cs="Arial"/>
        </w:rPr>
        <w:t xml:space="preserve">, федеральный эксперт проекта «Организационно-методическое сопровождение и мониторинг реализации ФГОС ДО»). В завершении Форума педагоги МАДОУ «Верхнекетский детский сад» представили  </w:t>
      </w:r>
      <w:r w:rsidRPr="008C5AA3">
        <w:rPr>
          <w:rFonts w:ascii="Arial" w:hAnsi="Arial" w:cs="Arial"/>
          <w:b/>
        </w:rPr>
        <w:t xml:space="preserve">17  </w:t>
      </w:r>
      <w:r w:rsidRPr="008C5AA3">
        <w:rPr>
          <w:rFonts w:ascii="Arial" w:hAnsi="Arial" w:cs="Arial"/>
        </w:rPr>
        <w:t>обучающих  мастерских в «Городе мастеров</w:t>
      </w:r>
      <w:r w:rsidRPr="008C5AA3">
        <w:rPr>
          <w:rFonts w:ascii="Arial" w:hAnsi="Arial" w:cs="Arial"/>
          <w:b/>
        </w:rPr>
        <w:t xml:space="preserve">» </w:t>
      </w:r>
      <w:r w:rsidRPr="008C5AA3">
        <w:rPr>
          <w:rFonts w:ascii="Arial" w:hAnsi="Arial" w:cs="Arial"/>
        </w:rPr>
        <w:t>с  показом разнообразных   технологий.</w:t>
      </w:r>
    </w:p>
    <w:p w:rsidR="00577044" w:rsidRDefault="008C5AA3" w:rsidP="00577044">
      <w:pPr>
        <w:contextualSpacing/>
        <w:jc w:val="both"/>
        <w:rPr>
          <w:rFonts w:ascii="Arial" w:hAnsi="Arial" w:cs="Arial"/>
          <w:bCs/>
        </w:rPr>
      </w:pPr>
      <w:r w:rsidRPr="008C5AA3">
        <w:rPr>
          <w:rFonts w:ascii="Arial" w:hAnsi="Arial" w:cs="Arial"/>
          <w:b/>
          <w:bCs/>
        </w:rPr>
        <w:tab/>
      </w:r>
      <w:r w:rsidRPr="008C5AA3">
        <w:rPr>
          <w:rFonts w:ascii="Arial" w:hAnsi="Arial" w:cs="Arial"/>
          <w:color w:val="000000"/>
          <w:lang w:bidi="ru-RU"/>
        </w:rPr>
        <w:t>Конкурсы педагогического мастерства - это этап повышения профессионализма педагогов.  Педагог, ориентированный на профессиональный рост, стремится заявить о себе широкой общественности с целью повышения педагогического мастерства и распространения опыта своей работы. Профессиональные конкурсы – это не только серьёзные творческие испытания для  педагогов, это внедрение в практику новых интересных методик и подходов к  развитию ребенка.</w:t>
      </w:r>
      <w:r w:rsidR="00577044">
        <w:rPr>
          <w:rFonts w:ascii="Arial" w:hAnsi="Arial" w:cs="Arial"/>
          <w:bCs/>
        </w:rPr>
        <w:t xml:space="preserve"> </w:t>
      </w:r>
      <w:r w:rsidRPr="008C5AA3">
        <w:rPr>
          <w:rFonts w:ascii="Arial" w:hAnsi="Arial" w:cs="Arial"/>
          <w:bCs/>
        </w:rPr>
        <w:t xml:space="preserve">Так два педагога МАДОУ «Верхнекетский детский сад» стали </w:t>
      </w:r>
      <w:r w:rsidRPr="008C5AA3">
        <w:rPr>
          <w:rFonts w:ascii="Arial" w:hAnsi="Arial" w:cs="Arial"/>
          <w:bCs/>
        </w:rPr>
        <w:lastRenderedPageBreak/>
        <w:t xml:space="preserve">призерами  регионального этапа </w:t>
      </w:r>
      <w:r w:rsidRPr="008C5AA3">
        <w:rPr>
          <w:rFonts w:ascii="Arial" w:hAnsi="Arial" w:cs="Arial"/>
          <w:bCs/>
          <w:lang w:val="en-US"/>
        </w:rPr>
        <w:t>VIII</w:t>
      </w:r>
      <w:r w:rsidRPr="008C5AA3">
        <w:rPr>
          <w:rFonts w:ascii="Arial" w:hAnsi="Arial" w:cs="Arial"/>
          <w:bCs/>
        </w:rPr>
        <w:t xml:space="preserve">  Всероссийского конкурса «Воспитатели России», прошедшего в сентябре</w:t>
      </w:r>
      <w:r w:rsidR="00577044">
        <w:rPr>
          <w:rFonts w:ascii="Arial" w:hAnsi="Arial" w:cs="Arial"/>
          <w:bCs/>
        </w:rPr>
        <w:t xml:space="preserve"> 2020 года: </w:t>
      </w:r>
      <w:r w:rsidR="00577044">
        <w:rPr>
          <w:rFonts w:ascii="Arial" w:hAnsi="Arial" w:cs="Arial"/>
          <w:bCs/>
        </w:rPr>
        <w:tab/>
      </w:r>
      <w:r w:rsidR="00577044">
        <w:rPr>
          <w:rFonts w:ascii="Arial" w:hAnsi="Arial" w:cs="Arial"/>
          <w:bCs/>
        </w:rPr>
        <w:tab/>
      </w:r>
    </w:p>
    <w:p w:rsidR="008C5AA3" w:rsidRPr="008C5AA3" w:rsidRDefault="00577044" w:rsidP="00577044">
      <w:pPr>
        <w:contextualSpacing/>
        <w:jc w:val="both"/>
        <w:rPr>
          <w:rFonts w:ascii="Arial" w:hAnsi="Arial" w:cs="Arial"/>
          <w:bCs/>
        </w:rPr>
      </w:pPr>
      <w:r>
        <w:rPr>
          <w:rFonts w:ascii="Arial" w:hAnsi="Arial" w:cs="Arial"/>
          <w:bCs/>
        </w:rPr>
        <w:t xml:space="preserve">- Данилова </w:t>
      </w:r>
      <w:proofErr w:type="spellStart"/>
      <w:r>
        <w:rPr>
          <w:rFonts w:ascii="Arial" w:hAnsi="Arial" w:cs="Arial"/>
          <w:bCs/>
        </w:rPr>
        <w:t>Аклима</w:t>
      </w:r>
      <w:proofErr w:type="spellEnd"/>
      <w:r>
        <w:rPr>
          <w:rFonts w:ascii="Arial" w:hAnsi="Arial" w:cs="Arial"/>
          <w:bCs/>
        </w:rPr>
        <w:t xml:space="preserve"> </w:t>
      </w:r>
      <w:proofErr w:type="spellStart"/>
      <w:r w:rsidR="008C5AA3" w:rsidRPr="008C5AA3">
        <w:rPr>
          <w:rFonts w:ascii="Arial" w:hAnsi="Arial" w:cs="Arial"/>
          <w:bCs/>
        </w:rPr>
        <w:t>Массаровна</w:t>
      </w:r>
      <w:proofErr w:type="spellEnd"/>
      <w:r w:rsidR="008C5AA3" w:rsidRPr="008C5AA3">
        <w:rPr>
          <w:rFonts w:ascii="Arial" w:hAnsi="Arial" w:cs="Arial"/>
          <w:bCs/>
        </w:rPr>
        <w:t xml:space="preserve"> (</w:t>
      </w:r>
      <w:r w:rsidR="008C5AA3" w:rsidRPr="008C5AA3">
        <w:rPr>
          <w:rFonts w:ascii="Arial" w:hAnsi="Arial" w:cs="Arial"/>
          <w:bCs/>
          <w:lang w:val="en-US"/>
        </w:rPr>
        <w:t>III</w:t>
      </w:r>
      <w:r w:rsidR="008C5AA3" w:rsidRPr="008C5AA3">
        <w:rPr>
          <w:rFonts w:ascii="Arial" w:hAnsi="Arial" w:cs="Arial"/>
          <w:bCs/>
        </w:rPr>
        <w:t xml:space="preserve"> место в номинации «Лучший воспитатель образовательной организации «Верность профессии»);</w:t>
      </w:r>
    </w:p>
    <w:p w:rsidR="008C5AA3" w:rsidRPr="008C5AA3" w:rsidRDefault="008C5AA3" w:rsidP="00577044">
      <w:pPr>
        <w:widowControl w:val="0"/>
        <w:jc w:val="both"/>
        <w:rPr>
          <w:rFonts w:ascii="Arial" w:hAnsi="Arial" w:cs="Arial"/>
          <w:bCs/>
        </w:rPr>
      </w:pPr>
      <w:r w:rsidRPr="008C5AA3">
        <w:rPr>
          <w:rFonts w:ascii="Arial" w:hAnsi="Arial" w:cs="Arial"/>
          <w:bCs/>
        </w:rPr>
        <w:t xml:space="preserve"> </w:t>
      </w:r>
      <w:proofErr w:type="gramStart"/>
      <w:r w:rsidRPr="008C5AA3">
        <w:rPr>
          <w:rFonts w:ascii="Arial" w:hAnsi="Arial" w:cs="Arial"/>
          <w:bCs/>
        </w:rPr>
        <w:t>-Привалова Наталья Николаевна (</w:t>
      </w:r>
      <w:r w:rsidRPr="008C5AA3">
        <w:rPr>
          <w:rFonts w:ascii="Arial" w:hAnsi="Arial" w:cs="Arial"/>
          <w:bCs/>
          <w:lang w:val="en-US"/>
        </w:rPr>
        <w:t>II</w:t>
      </w:r>
      <w:r w:rsidRPr="008C5AA3">
        <w:rPr>
          <w:rFonts w:ascii="Arial" w:hAnsi="Arial" w:cs="Arial"/>
          <w:bCs/>
        </w:rPr>
        <w:t xml:space="preserve"> место в номинации  «Лучший профессионал образовательной организации».</w:t>
      </w:r>
      <w:proofErr w:type="gramEnd"/>
    </w:p>
    <w:p w:rsidR="008C5AA3" w:rsidRPr="008C5AA3" w:rsidRDefault="008C5AA3" w:rsidP="00577044">
      <w:pPr>
        <w:widowControl w:val="0"/>
        <w:ind w:firstLine="567"/>
        <w:jc w:val="both"/>
        <w:rPr>
          <w:rFonts w:ascii="Arial" w:hAnsi="Arial" w:cs="Arial"/>
          <w:bCs/>
        </w:rPr>
      </w:pPr>
      <w:r w:rsidRPr="008C5AA3">
        <w:rPr>
          <w:rFonts w:ascii="Arial" w:hAnsi="Arial" w:cs="Arial"/>
          <w:bCs/>
        </w:rPr>
        <w:t>Директор МАДОУ «Верхнекетский детский сад»  Березкина М.Л. приняла участие в региональном конкурсе руководителей образовательных организаций «Лидер образовательной организации» 2021 года, где заняла 4 место  из 12 участников в номинации «</w:t>
      </w:r>
      <w:proofErr w:type="gramStart"/>
      <w:r w:rsidRPr="008C5AA3">
        <w:rPr>
          <w:rFonts w:ascii="Arial" w:hAnsi="Arial" w:cs="Arial"/>
          <w:bCs/>
        </w:rPr>
        <w:t>Заведующий</w:t>
      </w:r>
      <w:proofErr w:type="gramEnd"/>
      <w:r w:rsidRPr="008C5AA3">
        <w:rPr>
          <w:rFonts w:ascii="Arial" w:hAnsi="Arial" w:cs="Arial"/>
          <w:bCs/>
        </w:rPr>
        <w:t xml:space="preserve"> детского сада»  и была удостоена денежной премии в размере 50 тыс. рублей. </w:t>
      </w:r>
    </w:p>
    <w:p w:rsidR="00FC271C" w:rsidRPr="00FC271C" w:rsidRDefault="00FC271C" w:rsidP="008C5AA3">
      <w:pPr>
        <w:ind w:firstLine="567"/>
        <w:jc w:val="both"/>
        <w:rPr>
          <w:rFonts w:ascii="Arial" w:hAnsi="Arial" w:cs="Arial"/>
        </w:rPr>
      </w:pPr>
      <w:r w:rsidRPr="00FC271C">
        <w:rPr>
          <w:rFonts w:ascii="Arial" w:hAnsi="Arial" w:cs="Arial"/>
        </w:rPr>
        <w:t>В 2020 году МАДОУ «Верхнекетский детский сад» продолжил работу в режиме трех инновационных площадок:</w:t>
      </w:r>
    </w:p>
    <w:p w:rsidR="00FC271C" w:rsidRPr="00FC271C" w:rsidRDefault="00FC271C" w:rsidP="00FC271C">
      <w:pPr>
        <w:tabs>
          <w:tab w:val="left" w:pos="1134"/>
        </w:tabs>
        <w:spacing w:beforeLines="60" w:before="144" w:afterLines="60" w:after="144"/>
        <w:contextualSpacing/>
        <w:jc w:val="both"/>
        <w:rPr>
          <w:rFonts w:ascii="Arial" w:hAnsi="Arial" w:cs="Arial"/>
        </w:rPr>
      </w:pPr>
      <w:r w:rsidRPr="00FC271C">
        <w:rPr>
          <w:rFonts w:ascii="Arial" w:hAnsi="Arial" w:cs="Arial"/>
        </w:rPr>
        <w:t xml:space="preserve">- первая инновационная площадка действует на уровне общего образования в соответствии с Концепцией развития математического образования в России на основе комплексной программы математического развития «Мате: плюс». На основании приказа АНО ДПО «НИКО» № 3 от 19.12.2018 г детский сад перешел во </w:t>
      </w:r>
      <w:r w:rsidRPr="00FC271C">
        <w:rPr>
          <w:rFonts w:ascii="Arial" w:hAnsi="Arial" w:cs="Arial"/>
          <w:lang w:val="en-US"/>
        </w:rPr>
        <w:t>II</w:t>
      </w:r>
      <w:r w:rsidRPr="00FC271C">
        <w:rPr>
          <w:rFonts w:ascii="Arial" w:hAnsi="Arial" w:cs="Arial"/>
        </w:rPr>
        <w:t xml:space="preserve"> этап инновационной деятельности.</w:t>
      </w:r>
      <w:r w:rsidRPr="00FC271C">
        <w:rPr>
          <w:rFonts w:ascii="Arial" w:hAnsi="Arial" w:cs="Arial"/>
          <w:color w:val="000000"/>
          <w:lang w:bidi="ru-RU"/>
        </w:rPr>
        <w:t xml:space="preserve"> </w:t>
      </w:r>
    </w:p>
    <w:p w:rsidR="00FC271C" w:rsidRPr="00FC271C" w:rsidRDefault="008C5AA3" w:rsidP="00FC271C">
      <w:pPr>
        <w:tabs>
          <w:tab w:val="left" w:pos="1134"/>
        </w:tabs>
        <w:spacing w:beforeLines="60" w:before="144" w:afterLines="60" w:after="144"/>
        <w:contextualSpacing/>
        <w:jc w:val="both"/>
        <w:rPr>
          <w:rFonts w:ascii="Arial" w:hAnsi="Arial" w:cs="Arial"/>
        </w:rPr>
      </w:pPr>
      <w:r>
        <w:rPr>
          <w:rFonts w:ascii="Arial" w:hAnsi="Arial" w:cs="Arial"/>
        </w:rPr>
        <w:t>- в</w:t>
      </w:r>
      <w:r w:rsidR="00FC271C" w:rsidRPr="00FC271C">
        <w:rPr>
          <w:rFonts w:ascii="Arial" w:hAnsi="Arial" w:cs="Arial"/>
        </w:rPr>
        <w:t xml:space="preserve">торая инновационная площадка по теме «Создание в рамках социального партнерства с семьей, открытого дошкольного учреждения, обеспечивающего эффективное взаимодействие всех участников образовательного процесса, посредством внедрения интерактивных форм». В течение учебного года родители с детьми работали с «Детским календарем», в который включены важнейшие для развития ребенка виды деятельности: игра, продуктивная, познавательно-исследовательская деятельности и чтение художественной литературы, которые пропорционально и равномерно распределены в течение всего месяца и логически связаны друг с другом. </w:t>
      </w:r>
    </w:p>
    <w:p w:rsidR="00FC271C" w:rsidRPr="00FC271C" w:rsidRDefault="00FC271C" w:rsidP="00FC271C">
      <w:pPr>
        <w:numPr>
          <w:ilvl w:val="0"/>
          <w:numId w:val="2"/>
        </w:numPr>
        <w:spacing w:beforeLines="60" w:before="144" w:afterLines="60" w:after="144"/>
        <w:ind w:left="0" w:firstLine="0"/>
        <w:contextualSpacing/>
        <w:jc w:val="both"/>
        <w:rPr>
          <w:rFonts w:ascii="Arial" w:hAnsi="Arial" w:cs="Arial"/>
          <w:b/>
          <w:vanish/>
          <w:highlight w:val="yellow"/>
          <w:u w:val="single"/>
        </w:rPr>
      </w:pPr>
    </w:p>
    <w:p w:rsidR="00FC271C" w:rsidRPr="00FC271C" w:rsidRDefault="00FC271C" w:rsidP="00FC271C">
      <w:pPr>
        <w:numPr>
          <w:ilvl w:val="0"/>
          <w:numId w:val="2"/>
        </w:numPr>
        <w:spacing w:beforeLines="60" w:before="144" w:afterLines="60" w:after="144"/>
        <w:ind w:left="0" w:firstLine="0"/>
        <w:contextualSpacing/>
        <w:jc w:val="both"/>
        <w:rPr>
          <w:rFonts w:ascii="Arial" w:hAnsi="Arial" w:cs="Arial"/>
          <w:b/>
          <w:vanish/>
          <w:highlight w:val="yellow"/>
          <w:u w:val="single"/>
        </w:rPr>
      </w:pPr>
    </w:p>
    <w:p w:rsidR="00FC271C" w:rsidRPr="00FC271C" w:rsidRDefault="00FC271C" w:rsidP="00FC271C">
      <w:pPr>
        <w:tabs>
          <w:tab w:val="left" w:pos="1134"/>
        </w:tabs>
        <w:spacing w:beforeLines="60" w:before="144" w:afterLines="60" w:after="144"/>
        <w:contextualSpacing/>
        <w:jc w:val="both"/>
        <w:rPr>
          <w:rFonts w:ascii="Arial" w:hAnsi="Arial" w:cs="Arial"/>
        </w:rPr>
      </w:pPr>
      <w:r w:rsidRPr="00FC271C">
        <w:rPr>
          <w:rFonts w:ascii="Arial" w:hAnsi="Arial" w:cs="Arial"/>
        </w:rPr>
        <w:t>- третья инновационная площадка  -  «Центр экологического  образования»  в филиале №5 МАДОУ «Верхнекетский детский сад» (распоряжение Департамента общего образования Томской области №475 –</w:t>
      </w:r>
      <w:proofErr w:type="gramStart"/>
      <w:r w:rsidRPr="00FC271C">
        <w:rPr>
          <w:rFonts w:ascii="Arial" w:hAnsi="Arial" w:cs="Arial"/>
        </w:rPr>
        <w:t>р</w:t>
      </w:r>
      <w:proofErr w:type="gramEnd"/>
      <w:r w:rsidRPr="00FC271C">
        <w:rPr>
          <w:rFonts w:ascii="Arial" w:hAnsi="Arial" w:cs="Arial"/>
        </w:rPr>
        <w:t xml:space="preserve"> от 23.06.2017).</w:t>
      </w:r>
    </w:p>
    <w:p w:rsidR="00577044" w:rsidRDefault="00FC271C" w:rsidP="00577044">
      <w:pPr>
        <w:ind w:firstLine="709"/>
        <w:jc w:val="both"/>
        <w:rPr>
          <w:rFonts w:ascii="Arial" w:hAnsi="Arial" w:cs="Arial"/>
          <w:bCs/>
          <w:color w:val="000000"/>
          <w:lang w:bidi="ru-RU"/>
        </w:rPr>
      </w:pPr>
      <w:r w:rsidRPr="00FC271C">
        <w:rPr>
          <w:rFonts w:ascii="Arial" w:hAnsi="Arial" w:cs="Arial"/>
          <w:bCs/>
          <w:color w:val="000000"/>
          <w:lang w:bidi="ru-RU"/>
        </w:rPr>
        <w:t>Анализ всех направлений деятельности системы дошкольного образования в Верхнекетском районе показывает, что образовательные организации Верхнекетского района, реализующие программы дошкольного образования, функционируют  стабильно и способны к развитию в условиях современных требований. Распространение опыта работы МАДОУ «Верхнекетский детский сад» происходит не только на уровне муниципалитета, но и региональном, всероссийском и даже международном. МАДОУ и школы с ГДО выстраивают партнерские  взаимоотношения с социальными учреждениями и организациями района, умеют реагировать на изменения в сфере образования, осуществляют информирование и просвещение родителей, публикации в СМИ о своей работе. Признание значимости  опыта работы МАДОУ в районе и за его пределами, стабильность состояния здоровья воспитанников,  повышение профессионального  уровня педагогов и, как следствие, рост качества предоставляемых ус</w:t>
      </w:r>
      <w:r w:rsidR="00577044">
        <w:rPr>
          <w:rFonts w:ascii="Arial" w:hAnsi="Arial" w:cs="Arial"/>
          <w:bCs/>
          <w:color w:val="000000"/>
          <w:lang w:bidi="ru-RU"/>
        </w:rPr>
        <w:t xml:space="preserve">луг по дошкольному образованию. </w:t>
      </w:r>
    </w:p>
    <w:p w:rsidR="00FC271C" w:rsidRPr="00FC271C" w:rsidRDefault="00FC271C" w:rsidP="00577044">
      <w:pPr>
        <w:ind w:firstLine="709"/>
        <w:jc w:val="both"/>
        <w:rPr>
          <w:rFonts w:ascii="Arial" w:hAnsi="Arial" w:cs="Arial"/>
          <w:bCs/>
          <w:color w:val="000000"/>
          <w:lang w:bidi="ru-RU"/>
        </w:rPr>
      </w:pPr>
      <w:r w:rsidRPr="00FC271C">
        <w:rPr>
          <w:rFonts w:ascii="Arial" w:hAnsi="Arial" w:cs="Arial"/>
          <w:bCs/>
          <w:color w:val="000000"/>
          <w:lang w:bidi="ru-RU"/>
        </w:rPr>
        <w:t xml:space="preserve">МАДОУ «Верхнекетский детский сад»  на протяжении многих лет сохраняет высокий авторитет в профессиональном сообществе педагогов Томской области, потребителей муниципальной услугам (родителей, законных представителей). Высокую оценку о профессиональной деятельности детский сад получил от ученых в области дошкольного образования ФБГУ «Федеральный институт развития образования» г. Москва. </w:t>
      </w:r>
    </w:p>
    <w:p w:rsidR="00FC271C" w:rsidRDefault="00FC271C" w:rsidP="00FC271C"/>
    <w:p w:rsidR="008A19AF" w:rsidRPr="00445E90" w:rsidRDefault="008A19AF" w:rsidP="008A19AF">
      <w:pPr>
        <w:jc w:val="both"/>
        <w:rPr>
          <w:rFonts w:ascii="Arial" w:hAnsi="Arial" w:cs="Arial"/>
        </w:rPr>
      </w:pPr>
    </w:p>
    <w:p w:rsidR="00577044" w:rsidRDefault="00577044" w:rsidP="008A19AF">
      <w:pPr>
        <w:widowControl w:val="0"/>
        <w:spacing w:line="360" w:lineRule="auto"/>
        <w:jc w:val="center"/>
        <w:rPr>
          <w:rFonts w:ascii="Arial" w:hAnsi="Arial" w:cs="Arial"/>
        </w:rPr>
      </w:pPr>
    </w:p>
    <w:p w:rsidR="008A19AF" w:rsidRPr="00577044" w:rsidRDefault="008A19AF" w:rsidP="008A19AF">
      <w:pPr>
        <w:widowControl w:val="0"/>
        <w:spacing w:line="360" w:lineRule="auto"/>
        <w:jc w:val="center"/>
        <w:rPr>
          <w:rFonts w:ascii="Arial" w:hAnsi="Arial" w:cs="Arial"/>
          <w:b/>
        </w:rPr>
      </w:pPr>
      <w:r w:rsidRPr="00577044">
        <w:rPr>
          <w:rFonts w:ascii="Arial" w:hAnsi="Arial" w:cs="Arial"/>
          <w:b/>
        </w:rPr>
        <w:lastRenderedPageBreak/>
        <w:t>Общее образование.</w:t>
      </w:r>
    </w:p>
    <w:p w:rsidR="008A19AF" w:rsidRPr="00445E90" w:rsidRDefault="008A19AF" w:rsidP="008A19AF">
      <w:pPr>
        <w:widowControl w:val="0"/>
        <w:ind w:firstLine="708"/>
        <w:jc w:val="both"/>
        <w:rPr>
          <w:rFonts w:ascii="Arial" w:hAnsi="Arial" w:cs="Arial"/>
          <w:color w:val="000000"/>
        </w:rPr>
      </w:pPr>
      <w:r w:rsidRPr="00445E90">
        <w:rPr>
          <w:rFonts w:ascii="Arial" w:hAnsi="Arial" w:cs="Arial"/>
        </w:rPr>
        <w:t>Система общего образования Верхнеке</w:t>
      </w:r>
      <w:r w:rsidR="005921DC" w:rsidRPr="00445E90">
        <w:rPr>
          <w:rFonts w:ascii="Arial" w:hAnsi="Arial" w:cs="Arial"/>
        </w:rPr>
        <w:t>тского района на 31 декабря 2020</w:t>
      </w:r>
      <w:r w:rsidRPr="00445E90">
        <w:rPr>
          <w:rFonts w:ascii="Arial" w:hAnsi="Arial" w:cs="Arial"/>
        </w:rPr>
        <w:t xml:space="preserve"> года представлена учреждениями двух типов. Из общего количества общеобразовательных организаций 6 являются бюджетными (МБОУ) и 1 – автономной (МАОУ). Чис</w:t>
      </w:r>
      <w:r w:rsidR="005921DC" w:rsidRPr="00445E90">
        <w:rPr>
          <w:rFonts w:ascii="Arial" w:hAnsi="Arial" w:cs="Arial"/>
        </w:rPr>
        <w:t>ленность учащихся на начало 2020-2021</w:t>
      </w:r>
      <w:r w:rsidRPr="00445E90">
        <w:rPr>
          <w:rFonts w:ascii="Arial" w:hAnsi="Arial" w:cs="Arial"/>
        </w:rPr>
        <w:t xml:space="preserve"> учебного года составила 18</w:t>
      </w:r>
      <w:r w:rsidR="001D76C4" w:rsidRPr="00445E90">
        <w:rPr>
          <w:rFonts w:ascii="Arial" w:hAnsi="Arial" w:cs="Arial"/>
        </w:rPr>
        <w:t>74</w:t>
      </w:r>
      <w:r w:rsidRPr="00445E90">
        <w:rPr>
          <w:rFonts w:ascii="Arial" w:hAnsi="Arial" w:cs="Arial"/>
        </w:rPr>
        <w:t xml:space="preserve"> человек. В мало</w:t>
      </w:r>
      <w:r w:rsidR="00380D25" w:rsidRPr="00445E90">
        <w:rPr>
          <w:rFonts w:ascii="Arial" w:hAnsi="Arial" w:cs="Arial"/>
        </w:rPr>
        <w:t>комплектных школах обучалось 186 учащихся, что составляло 9,9</w:t>
      </w:r>
      <w:r w:rsidRPr="00445E90">
        <w:rPr>
          <w:rFonts w:ascii="Arial" w:hAnsi="Arial" w:cs="Arial"/>
        </w:rPr>
        <w:t xml:space="preserve">% от общего количества обучающихся в районе. Доля обучающихся в общей численности населения Верхнекетского района составляет </w:t>
      </w:r>
      <w:r w:rsidR="007F4E72" w:rsidRPr="007F4E72">
        <w:rPr>
          <w:rFonts w:ascii="Arial" w:hAnsi="Arial" w:cs="Arial"/>
        </w:rPr>
        <w:t>11,9</w:t>
      </w:r>
      <w:r w:rsidRPr="007F4E72">
        <w:rPr>
          <w:rFonts w:ascii="Arial" w:hAnsi="Arial" w:cs="Arial"/>
        </w:rPr>
        <w:t>%.</w:t>
      </w:r>
      <w:r w:rsidRPr="00445E90">
        <w:rPr>
          <w:rFonts w:ascii="Arial" w:hAnsi="Arial" w:cs="Arial"/>
        </w:rPr>
        <w:t xml:space="preserve"> Сеть общеобразовательных организаций района представлена  семью средними (полными) общеобразовательными организациями (6 средних (полных) общеобразовательных школ с 2 филиалами и 1 средняя (полная) общеобразовательная школа-интернат с </w:t>
      </w:r>
      <w:r w:rsidR="00687A76">
        <w:rPr>
          <w:rFonts w:ascii="Arial" w:hAnsi="Arial" w:cs="Arial"/>
        </w:rPr>
        <w:t>1</w:t>
      </w:r>
      <w:r w:rsidRPr="00445E90">
        <w:rPr>
          <w:rFonts w:ascii="Arial" w:hAnsi="Arial" w:cs="Arial"/>
        </w:rPr>
        <w:t xml:space="preserve"> филиал</w:t>
      </w:r>
      <w:r w:rsidR="00687A76">
        <w:rPr>
          <w:rFonts w:ascii="Arial" w:hAnsi="Arial" w:cs="Arial"/>
        </w:rPr>
        <w:t>ом</w:t>
      </w:r>
      <w:r w:rsidRPr="00445E90">
        <w:rPr>
          <w:rFonts w:ascii="Arial" w:hAnsi="Arial" w:cs="Arial"/>
        </w:rPr>
        <w:t xml:space="preserve">). Структура сети образовательных организаций соответствует запросам населения. </w:t>
      </w:r>
      <w:r w:rsidRPr="00445E90">
        <w:rPr>
          <w:rFonts w:ascii="Arial" w:eastAsia="Calibri" w:hAnsi="Arial" w:cs="Arial"/>
        </w:rPr>
        <w:t xml:space="preserve">Количество классов - </w:t>
      </w:r>
      <w:r w:rsidR="005921DC" w:rsidRPr="00445E90">
        <w:rPr>
          <w:rFonts w:ascii="Arial" w:hAnsi="Arial" w:cs="Arial"/>
        </w:rPr>
        <w:t>95</w:t>
      </w:r>
      <w:r w:rsidRPr="00445E90">
        <w:rPr>
          <w:rFonts w:ascii="Arial" w:hAnsi="Arial" w:cs="Arial"/>
        </w:rPr>
        <w:t xml:space="preserve"> (с УКП)</w:t>
      </w:r>
      <w:r w:rsidRPr="00445E90">
        <w:rPr>
          <w:rFonts w:ascii="Arial" w:eastAsia="Calibri" w:hAnsi="Arial" w:cs="Arial"/>
        </w:rPr>
        <w:t>.</w:t>
      </w:r>
      <w:r w:rsidRPr="00445E90">
        <w:rPr>
          <w:rFonts w:ascii="Arial" w:hAnsi="Arial" w:cs="Arial"/>
        </w:rPr>
        <w:t xml:space="preserve"> </w:t>
      </w:r>
      <w:r w:rsidRPr="00445E90">
        <w:rPr>
          <w:rFonts w:ascii="Arial" w:eastAsia="Calibri" w:hAnsi="Arial" w:cs="Arial"/>
        </w:rPr>
        <w:t>В первый класс в 20</w:t>
      </w:r>
      <w:r w:rsidR="005921DC" w:rsidRPr="00445E90">
        <w:rPr>
          <w:rFonts w:ascii="Arial" w:eastAsia="Calibri" w:hAnsi="Arial" w:cs="Arial"/>
        </w:rPr>
        <w:t>20</w:t>
      </w:r>
      <w:r w:rsidRPr="00445E90">
        <w:rPr>
          <w:rFonts w:ascii="Arial" w:eastAsia="Calibri" w:hAnsi="Arial" w:cs="Arial"/>
        </w:rPr>
        <w:t xml:space="preserve"> году было принято </w:t>
      </w:r>
      <w:r w:rsidR="005921DC" w:rsidRPr="00445E90">
        <w:rPr>
          <w:rFonts w:ascii="Arial" w:hAnsi="Arial" w:cs="Arial"/>
        </w:rPr>
        <w:t>205</w:t>
      </w:r>
      <w:r w:rsidRPr="00445E90">
        <w:rPr>
          <w:rFonts w:ascii="Arial" w:eastAsia="Calibri" w:hAnsi="Arial" w:cs="Arial"/>
        </w:rPr>
        <w:t xml:space="preserve"> человек.</w:t>
      </w:r>
      <w:r w:rsidRPr="00445E90">
        <w:rPr>
          <w:rFonts w:ascii="Arial" w:hAnsi="Arial" w:cs="Arial"/>
        </w:rPr>
        <w:t xml:space="preserve"> </w:t>
      </w:r>
      <w:r w:rsidRPr="00445E90">
        <w:rPr>
          <w:rFonts w:ascii="Arial" w:hAnsi="Arial" w:cs="Arial"/>
          <w:color w:val="000000"/>
        </w:rPr>
        <w:t>В Верхнекетском районе в соответствии с Федеральным законом «Об образовании в Российской Федерации» обучающиеся получают образование в организациях, осуществляющих образовательную деятельность в очной, очно-заочной формах (</w:t>
      </w:r>
      <w:r w:rsidR="001D76C4" w:rsidRPr="00445E90">
        <w:rPr>
          <w:rFonts w:ascii="Arial" w:hAnsi="Arial" w:cs="Arial"/>
          <w:color w:val="000000"/>
        </w:rPr>
        <w:t>36</w:t>
      </w:r>
      <w:r w:rsidRPr="00445E90">
        <w:rPr>
          <w:rFonts w:ascii="Arial" w:hAnsi="Arial" w:cs="Arial"/>
          <w:color w:val="000000"/>
        </w:rPr>
        <w:t xml:space="preserve"> человек), всего – 18</w:t>
      </w:r>
      <w:r w:rsidR="001D76C4" w:rsidRPr="00445E90">
        <w:rPr>
          <w:rFonts w:ascii="Arial" w:hAnsi="Arial" w:cs="Arial"/>
          <w:color w:val="000000"/>
        </w:rPr>
        <w:t>74</w:t>
      </w:r>
      <w:r w:rsidRPr="00445E90">
        <w:rPr>
          <w:rFonts w:ascii="Arial" w:hAnsi="Arial" w:cs="Arial"/>
          <w:color w:val="000000"/>
        </w:rPr>
        <w:t xml:space="preserve"> человек. Во всех образовательных организациях муниципалитета реализуются адаптированные образовательные программы для детей с ОВЗ и детей – инвалидов.</w:t>
      </w:r>
    </w:p>
    <w:p w:rsidR="008A19AF" w:rsidRPr="00445E90" w:rsidRDefault="00687A76" w:rsidP="008A19AF">
      <w:pPr>
        <w:widowControl w:val="0"/>
        <w:ind w:firstLine="708"/>
        <w:jc w:val="both"/>
        <w:rPr>
          <w:rFonts w:ascii="Arial" w:eastAsia="Calibri" w:hAnsi="Arial" w:cs="Arial"/>
        </w:rPr>
      </w:pPr>
      <w:r>
        <w:rPr>
          <w:rFonts w:ascii="Arial" w:eastAsia="Calibri" w:hAnsi="Arial" w:cs="Arial"/>
        </w:rPr>
        <w:t xml:space="preserve">В 2020 году в связи с эпидемиологической ситуацией связанной с распространением новой </w:t>
      </w:r>
      <w:proofErr w:type="spellStart"/>
      <w:r>
        <w:rPr>
          <w:rFonts w:ascii="Arial" w:eastAsia="Calibri" w:hAnsi="Arial" w:cs="Arial"/>
        </w:rPr>
        <w:t>кароновирусной</w:t>
      </w:r>
      <w:proofErr w:type="spellEnd"/>
      <w:r>
        <w:rPr>
          <w:rFonts w:ascii="Arial" w:eastAsia="Calibri" w:hAnsi="Arial" w:cs="Arial"/>
        </w:rPr>
        <w:t xml:space="preserve"> инфекцией </w:t>
      </w:r>
      <w:proofErr w:type="spellStart"/>
      <w:r>
        <w:rPr>
          <w:rFonts w:ascii="Arial" w:eastAsia="Calibri" w:hAnsi="Arial" w:cs="Arial"/>
          <w:lang w:val="en-US"/>
        </w:rPr>
        <w:t>Covid</w:t>
      </w:r>
      <w:proofErr w:type="spellEnd"/>
      <w:r w:rsidRPr="00687A76">
        <w:rPr>
          <w:rFonts w:ascii="Arial" w:eastAsia="Calibri" w:hAnsi="Arial" w:cs="Arial"/>
        </w:rPr>
        <w:t>-19</w:t>
      </w:r>
      <w:r>
        <w:rPr>
          <w:rFonts w:ascii="Arial" w:eastAsia="Calibri" w:hAnsi="Arial" w:cs="Arial"/>
        </w:rPr>
        <w:t xml:space="preserve"> образовательный проце</w:t>
      </w:r>
      <w:proofErr w:type="gramStart"/>
      <w:r>
        <w:rPr>
          <w:rFonts w:ascii="Arial" w:eastAsia="Calibri" w:hAnsi="Arial" w:cs="Arial"/>
        </w:rPr>
        <w:t>сс в тр</w:t>
      </w:r>
      <w:proofErr w:type="gramEnd"/>
      <w:r>
        <w:rPr>
          <w:rFonts w:ascii="Arial" w:eastAsia="Calibri" w:hAnsi="Arial" w:cs="Arial"/>
        </w:rPr>
        <w:t xml:space="preserve">ех общеобразовательных организациях района был организован в две смены: </w:t>
      </w:r>
      <w:r w:rsidRPr="00687A76">
        <w:rPr>
          <w:rFonts w:ascii="Arial" w:eastAsia="Calibri" w:hAnsi="Arial" w:cs="Arial"/>
        </w:rPr>
        <w:t xml:space="preserve"> </w:t>
      </w:r>
      <w:r w:rsidR="008A19AF" w:rsidRPr="00445E90">
        <w:rPr>
          <w:rFonts w:ascii="Arial" w:eastAsia="Calibri" w:hAnsi="Arial" w:cs="Arial"/>
        </w:rPr>
        <w:t>МБОУ «Белоярская СОШ №1»</w:t>
      </w:r>
      <w:r>
        <w:rPr>
          <w:rFonts w:ascii="Arial" w:eastAsia="Calibri" w:hAnsi="Arial" w:cs="Arial"/>
        </w:rPr>
        <w:t>, МАОУ «БСШ №2» и МБОУ «Степановская СОШ».</w:t>
      </w:r>
    </w:p>
    <w:p w:rsidR="008A19AF" w:rsidRPr="00445E90" w:rsidRDefault="008A19AF" w:rsidP="008A19AF">
      <w:pPr>
        <w:ind w:firstLine="708"/>
        <w:jc w:val="both"/>
        <w:rPr>
          <w:rFonts w:ascii="Arial" w:hAnsi="Arial" w:cs="Arial"/>
        </w:rPr>
      </w:pPr>
      <w:r w:rsidRPr="00445E90">
        <w:rPr>
          <w:rFonts w:ascii="Arial" w:hAnsi="Arial" w:cs="Arial"/>
        </w:rPr>
        <w:t>В 20</w:t>
      </w:r>
      <w:r w:rsidR="002C0AD8" w:rsidRPr="00445E90">
        <w:rPr>
          <w:rFonts w:ascii="Arial" w:hAnsi="Arial" w:cs="Arial"/>
        </w:rPr>
        <w:t>19</w:t>
      </w:r>
      <w:r w:rsidRPr="00445E90">
        <w:rPr>
          <w:rFonts w:ascii="Arial" w:hAnsi="Arial" w:cs="Arial"/>
        </w:rPr>
        <w:t xml:space="preserve">/2020 учебном году  Главной аттестационной комиссией  удовлетворено </w:t>
      </w:r>
      <w:r w:rsidR="00E94CF6" w:rsidRPr="00E94CF6">
        <w:rPr>
          <w:rFonts w:ascii="Arial" w:hAnsi="Arial" w:cs="Arial"/>
        </w:rPr>
        <w:t>53</w:t>
      </w:r>
      <w:r w:rsidR="00E94CF6">
        <w:rPr>
          <w:rFonts w:ascii="Arial" w:hAnsi="Arial" w:cs="Arial"/>
        </w:rPr>
        <w:t xml:space="preserve"> заявления</w:t>
      </w:r>
      <w:r w:rsidRPr="00E94CF6">
        <w:rPr>
          <w:rFonts w:ascii="Arial" w:hAnsi="Arial" w:cs="Arial"/>
        </w:rPr>
        <w:t xml:space="preserve"> на присвоение высшей и первой квалификационных категорий от педагогич</w:t>
      </w:r>
      <w:r w:rsidR="00E94CF6">
        <w:rPr>
          <w:rFonts w:ascii="Arial" w:hAnsi="Arial" w:cs="Arial"/>
        </w:rPr>
        <w:t>еских работников муниципалитета</w:t>
      </w:r>
      <w:r w:rsidR="00E94CF6" w:rsidRPr="00E94CF6">
        <w:rPr>
          <w:rFonts w:ascii="Arial" w:hAnsi="Arial" w:cs="Arial"/>
        </w:rPr>
        <w:t>:  23</w:t>
      </w:r>
      <w:r w:rsidRPr="00E94CF6">
        <w:rPr>
          <w:rFonts w:ascii="Arial" w:hAnsi="Arial" w:cs="Arial"/>
        </w:rPr>
        <w:t xml:space="preserve"> педагогическим работникам по итогам аттестации присвоена перва</w:t>
      </w:r>
      <w:r w:rsidR="00E94CF6" w:rsidRPr="00E94CF6">
        <w:rPr>
          <w:rFonts w:ascii="Arial" w:hAnsi="Arial" w:cs="Arial"/>
        </w:rPr>
        <w:t>я квалификационная категория, 30</w:t>
      </w:r>
      <w:r w:rsidRPr="00E94CF6">
        <w:rPr>
          <w:rFonts w:ascii="Arial" w:hAnsi="Arial" w:cs="Arial"/>
        </w:rPr>
        <w:t xml:space="preserve"> </w:t>
      </w:r>
      <w:r w:rsidR="00E94CF6" w:rsidRPr="00E94CF6">
        <w:rPr>
          <w:rFonts w:ascii="Arial" w:hAnsi="Arial" w:cs="Arial"/>
        </w:rPr>
        <w:t xml:space="preserve">педагогическим работникам </w:t>
      </w:r>
      <w:r w:rsidRPr="00E94CF6">
        <w:rPr>
          <w:rFonts w:ascii="Arial" w:hAnsi="Arial" w:cs="Arial"/>
        </w:rPr>
        <w:t>– высшая.</w:t>
      </w:r>
    </w:p>
    <w:p w:rsidR="008A19AF" w:rsidRPr="00445E90" w:rsidRDefault="008A19AF" w:rsidP="008A19AF">
      <w:pPr>
        <w:ind w:firstLine="708"/>
        <w:jc w:val="both"/>
        <w:rPr>
          <w:rFonts w:ascii="Arial" w:hAnsi="Arial" w:cs="Arial"/>
        </w:rPr>
      </w:pPr>
      <w:r w:rsidRPr="00445E90">
        <w:rPr>
          <w:rFonts w:ascii="Arial" w:hAnsi="Arial" w:cs="Arial"/>
        </w:rPr>
        <w:t xml:space="preserve">Средний возраст педагогических работников - </w:t>
      </w:r>
      <w:r w:rsidR="00370B5B" w:rsidRPr="00370B5B">
        <w:rPr>
          <w:rFonts w:ascii="Arial" w:hAnsi="Arial" w:cs="Arial"/>
        </w:rPr>
        <w:t>4</w:t>
      </w:r>
      <w:r w:rsidR="00370B5B">
        <w:rPr>
          <w:rFonts w:ascii="Arial" w:hAnsi="Arial" w:cs="Arial"/>
        </w:rPr>
        <w:t>2</w:t>
      </w:r>
      <w:r w:rsidRPr="00445E90">
        <w:rPr>
          <w:rFonts w:ascii="Arial" w:hAnsi="Arial" w:cs="Arial"/>
        </w:rPr>
        <w:t xml:space="preserve"> года. На 1 сентября 2019 года в систему образования муниципалитета прибыли работать </w:t>
      </w:r>
      <w:r w:rsidR="00D6778B">
        <w:rPr>
          <w:rFonts w:ascii="Arial" w:hAnsi="Arial" w:cs="Arial"/>
        </w:rPr>
        <w:t>18</w:t>
      </w:r>
      <w:r w:rsidRPr="00445E90">
        <w:rPr>
          <w:rFonts w:ascii="Arial" w:hAnsi="Arial" w:cs="Arial"/>
        </w:rPr>
        <w:t xml:space="preserve"> молодых специалистов, удельный вес численности молодых учителей в муниципалитете составляет более </w:t>
      </w:r>
      <w:r w:rsidR="00D6778B" w:rsidRPr="00D6778B">
        <w:rPr>
          <w:rFonts w:ascii="Arial" w:hAnsi="Arial" w:cs="Arial"/>
        </w:rPr>
        <w:t>10,8</w:t>
      </w:r>
      <w:r w:rsidRPr="00D6778B">
        <w:rPr>
          <w:rFonts w:ascii="Arial" w:hAnsi="Arial" w:cs="Arial"/>
        </w:rPr>
        <w:t xml:space="preserve">%, </w:t>
      </w:r>
      <w:r w:rsidRPr="00445E90">
        <w:rPr>
          <w:rFonts w:ascii="Arial" w:hAnsi="Arial" w:cs="Arial"/>
        </w:rPr>
        <w:t xml:space="preserve">численность учителей в возрасте до 35 лет – </w:t>
      </w:r>
      <w:r w:rsidR="001D76C4" w:rsidRPr="00445E90">
        <w:rPr>
          <w:rFonts w:ascii="Arial" w:hAnsi="Arial" w:cs="Arial"/>
        </w:rPr>
        <w:t>45</w:t>
      </w:r>
      <w:r w:rsidRPr="00445E90">
        <w:rPr>
          <w:rFonts w:ascii="Arial" w:hAnsi="Arial" w:cs="Arial"/>
        </w:rPr>
        <w:t xml:space="preserve"> человек (</w:t>
      </w:r>
      <w:r w:rsidR="001D76C4" w:rsidRPr="00445E90">
        <w:rPr>
          <w:rFonts w:ascii="Arial" w:hAnsi="Arial" w:cs="Arial"/>
        </w:rPr>
        <w:t>27,1</w:t>
      </w:r>
      <w:r w:rsidRPr="00445E90">
        <w:rPr>
          <w:rFonts w:ascii="Arial" w:hAnsi="Arial" w:cs="Arial"/>
        </w:rPr>
        <w:t xml:space="preserve">%). </w:t>
      </w:r>
    </w:p>
    <w:p w:rsidR="008A19AF" w:rsidRPr="00445E90" w:rsidRDefault="008A19AF" w:rsidP="008A19AF">
      <w:pPr>
        <w:widowControl w:val="0"/>
        <w:autoSpaceDE w:val="0"/>
        <w:autoSpaceDN w:val="0"/>
        <w:adjustRightInd w:val="0"/>
        <w:ind w:firstLine="708"/>
        <w:jc w:val="both"/>
        <w:rPr>
          <w:rFonts w:ascii="Arial" w:hAnsi="Arial" w:cs="Arial"/>
        </w:rPr>
      </w:pPr>
      <w:r w:rsidRPr="00445E90">
        <w:rPr>
          <w:rFonts w:ascii="Arial" w:hAnsi="Arial" w:cs="Arial"/>
        </w:rPr>
        <w:t>Согласно новым федеральным государственным образовательным стандартам 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основного общего образования, должна обеспечиваться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r w:rsidR="00687A76">
        <w:rPr>
          <w:rFonts w:ascii="Arial" w:hAnsi="Arial" w:cs="Arial"/>
        </w:rPr>
        <w:t xml:space="preserve"> Однако, в связи с развитием цифровых технологий и ограничениями, связанными с пандемией прохождение курсовой подготовки, стало доступно дистанционном формате. Что позволяет педагогам пройти курсовую подготовку чаще чем один раз в три года.</w:t>
      </w:r>
    </w:p>
    <w:p w:rsidR="008A19AF" w:rsidRDefault="008A19AF" w:rsidP="008A19AF">
      <w:pPr>
        <w:ind w:firstLine="540"/>
        <w:jc w:val="both"/>
        <w:rPr>
          <w:rFonts w:ascii="Arial" w:hAnsi="Arial" w:cs="Arial"/>
        </w:rPr>
      </w:pPr>
      <w:r w:rsidRPr="00445E90">
        <w:rPr>
          <w:rFonts w:ascii="Arial" w:hAnsi="Arial" w:cs="Arial"/>
        </w:rPr>
        <w:t xml:space="preserve">Ежегодно всё большие обороты набирает модернизация образовательного процесса в школах. Все школы оборудованы </w:t>
      </w:r>
      <w:r w:rsidR="00C90C7B" w:rsidRPr="00445E90">
        <w:rPr>
          <w:rFonts w:ascii="Arial" w:hAnsi="Arial" w:cs="Arial"/>
        </w:rPr>
        <w:t xml:space="preserve">интерактивными досками, </w:t>
      </w:r>
      <w:r w:rsidRPr="00445E90">
        <w:rPr>
          <w:rFonts w:ascii="Arial" w:hAnsi="Arial" w:cs="Arial"/>
        </w:rPr>
        <w:t xml:space="preserve">современными компьютерными классами и имеют доступ в Интернет с </w:t>
      </w:r>
      <w:r w:rsidR="00091732" w:rsidRPr="00445E90">
        <w:rPr>
          <w:rFonts w:ascii="Arial" w:hAnsi="Arial" w:cs="Arial"/>
        </w:rPr>
        <w:t xml:space="preserve">контент-фильтрацией. </w:t>
      </w:r>
    </w:p>
    <w:p w:rsidR="006225D9" w:rsidRPr="004E255E" w:rsidRDefault="00304585" w:rsidP="004E255E">
      <w:pPr>
        <w:ind w:firstLine="540"/>
        <w:jc w:val="both"/>
        <w:rPr>
          <w:rFonts w:ascii="Arial" w:hAnsi="Arial" w:cs="Arial"/>
        </w:rPr>
      </w:pPr>
      <w:r>
        <w:rPr>
          <w:rFonts w:ascii="Arial" w:hAnsi="Arial" w:cs="Arial"/>
        </w:rPr>
        <w:t xml:space="preserve">Большое внимание в общеобразовательных организациях уделяется </w:t>
      </w:r>
      <w:r w:rsidR="004E255E">
        <w:rPr>
          <w:rFonts w:ascii="Arial" w:hAnsi="Arial" w:cs="Arial"/>
        </w:rPr>
        <w:t xml:space="preserve">высокого уровня подготовке обучающихся. </w:t>
      </w:r>
      <w:r w:rsidR="008C5AA3" w:rsidRPr="008C5AA3">
        <w:rPr>
          <w:rFonts w:ascii="Arial" w:eastAsiaTheme="minorHAnsi" w:hAnsi="Arial" w:cs="Arial"/>
          <w:lang w:eastAsia="en-US"/>
        </w:rPr>
        <w:t xml:space="preserve">В 2020-2021 учебном году Всероссийская олимпиада школьников </w:t>
      </w:r>
      <w:r w:rsidR="00A1578A">
        <w:rPr>
          <w:rFonts w:ascii="Arial" w:eastAsiaTheme="minorHAnsi" w:hAnsi="Arial" w:cs="Arial"/>
          <w:lang w:eastAsia="en-US"/>
        </w:rPr>
        <w:t xml:space="preserve">проходила </w:t>
      </w:r>
      <w:r w:rsidR="008C5AA3" w:rsidRPr="008C5AA3">
        <w:rPr>
          <w:rFonts w:ascii="Arial" w:eastAsiaTheme="minorHAnsi" w:hAnsi="Arial" w:cs="Arial"/>
          <w:lang w:eastAsia="en-US"/>
        </w:rPr>
        <w:t xml:space="preserve">по 22 </w:t>
      </w:r>
      <w:r w:rsidR="00A1578A">
        <w:rPr>
          <w:rFonts w:ascii="Arial" w:eastAsiaTheme="minorHAnsi" w:hAnsi="Arial" w:cs="Arial"/>
          <w:lang w:eastAsia="en-US"/>
        </w:rPr>
        <w:t xml:space="preserve">общеобразовательным </w:t>
      </w:r>
      <w:r w:rsidR="008C5AA3" w:rsidRPr="008C5AA3">
        <w:rPr>
          <w:rFonts w:ascii="Arial" w:eastAsiaTheme="minorHAnsi" w:hAnsi="Arial" w:cs="Arial"/>
          <w:lang w:eastAsia="en-US"/>
        </w:rPr>
        <w:t>предмет</w:t>
      </w:r>
      <w:r w:rsidR="00A1578A">
        <w:rPr>
          <w:rFonts w:ascii="Arial" w:eastAsiaTheme="minorHAnsi" w:hAnsi="Arial" w:cs="Arial"/>
          <w:lang w:eastAsia="en-US"/>
        </w:rPr>
        <w:t>ам</w:t>
      </w:r>
      <w:r w:rsidR="008C5AA3" w:rsidRPr="008C5AA3">
        <w:rPr>
          <w:rFonts w:ascii="Arial" w:eastAsiaTheme="minorHAnsi" w:hAnsi="Arial" w:cs="Arial"/>
          <w:lang w:eastAsia="en-US"/>
        </w:rPr>
        <w:t xml:space="preserve">. </w:t>
      </w:r>
      <w:proofErr w:type="gramStart"/>
      <w:r w:rsidR="008C5AA3" w:rsidRPr="008C5AA3">
        <w:rPr>
          <w:rFonts w:ascii="Arial" w:eastAsiaTheme="minorHAnsi" w:hAnsi="Arial" w:cs="Arial"/>
          <w:lang w:eastAsia="en-US"/>
        </w:rPr>
        <w:lastRenderedPageBreak/>
        <w:t>Обучающиеся Верхнекетского района приняли участие в 17 предметах: английский язык, биология, география, информатика, история, литература, математика, МХК, немецкий язык, ОБЖ, обществознание, право, русский язык, технология, физика, физическая  культура, химия.</w:t>
      </w:r>
      <w:proofErr w:type="gramEnd"/>
      <w:r w:rsidR="008C5AA3" w:rsidRPr="008C5AA3">
        <w:rPr>
          <w:rFonts w:ascii="Arial" w:eastAsiaTheme="minorHAnsi" w:hAnsi="Arial" w:cs="Arial"/>
          <w:lang w:eastAsia="en-US"/>
        </w:rPr>
        <w:t xml:space="preserve"> Не участвовали в олимпиаде по предметам: экология, астрономия, экономка (ввиду отсутствия этих предметов в школьной программе) и МХК. На муниципальном уровне впервые за всё время Олимпиады не пи</w:t>
      </w:r>
      <w:r w:rsidR="006225D9">
        <w:rPr>
          <w:rFonts w:ascii="Arial" w:eastAsiaTheme="minorHAnsi" w:hAnsi="Arial" w:cs="Arial"/>
          <w:lang w:eastAsia="en-US"/>
        </w:rPr>
        <w:t xml:space="preserve">сали  немецкий язык и  физику. </w:t>
      </w:r>
    </w:p>
    <w:p w:rsidR="008C5AA3" w:rsidRPr="008C5AA3" w:rsidRDefault="008C5AA3" w:rsidP="006225D9">
      <w:pPr>
        <w:ind w:firstLine="708"/>
        <w:jc w:val="both"/>
        <w:rPr>
          <w:rFonts w:ascii="Arial" w:eastAsiaTheme="minorHAnsi" w:hAnsi="Arial" w:cs="Arial"/>
          <w:lang w:eastAsia="en-US"/>
        </w:rPr>
      </w:pPr>
      <w:r w:rsidRPr="008C5AA3">
        <w:rPr>
          <w:rFonts w:ascii="Arial" w:eastAsiaTheme="minorHAnsi" w:hAnsi="Arial" w:cs="Arial"/>
          <w:lang w:eastAsia="en-US"/>
        </w:rPr>
        <w:t xml:space="preserve">Всего приняло  участие во Всероссийской олимпиаде школьников 2020-2021 </w:t>
      </w:r>
      <w:proofErr w:type="spellStart"/>
      <w:r w:rsidRPr="008C5AA3">
        <w:rPr>
          <w:rFonts w:ascii="Arial" w:eastAsiaTheme="minorHAnsi" w:hAnsi="Arial" w:cs="Arial"/>
          <w:lang w:eastAsia="en-US"/>
        </w:rPr>
        <w:t>уч</w:t>
      </w:r>
      <w:proofErr w:type="gramStart"/>
      <w:r w:rsidRPr="008C5AA3">
        <w:rPr>
          <w:rFonts w:ascii="Arial" w:eastAsiaTheme="minorHAnsi" w:hAnsi="Arial" w:cs="Arial"/>
          <w:lang w:eastAsia="en-US"/>
        </w:rPr>
        <w:t>.г</w:t>
      </w:r>
      <w:proofErr w:type="gramEnd"/>
      <w:r w:rsidRPr="008C5AA3">
        <w:rPr>
          <w:rFonts w:ascii="Arial" w:eastAsiaTheme="minorHAnsi" w:hAnsi="Arial" w:cs="Arial"/>
          <w:lang w:eastAsia="en-US"/>
        </w:rPr>
        <w:t>ода</w:t>
      </w:r>
      <w:proofErr w:type="spellEnd"/>
      <w:r w:rsidRPr="008C5AA3">
        <w:rPr>
          <w:rFonts w:ascii="Arial" w:eastAsiaTheme="minorHAnsi" w:hAnsi="Arial" w:cs="Arial"/>
          <w:lang w:eastAsia="en-US"/>
        </w:rPr>
        <w:t>:</w:t>
      </w:r>
    </w:p>
    <w:p w:rsidR="008C5AA3" w:rsidRPr="008C5AA3" w:rsidRDefault="008C5AA3" w:rsidP="000F72A9">
      <w:pPr>
        <w:jc w:val="both"/>
        <w:rPr>
          <w:rFonts w:ascii="Arial" w:eastAsiaTheme="minorHAnsi" w:hAnsi="Arial" w:cs="Arial"/>
          <w:lang w:eastAsia="en-US"/>
        </w:rPr>
      </w:pPr>
      <w:r w:rsidRPr="008C5AA3">
        <w:rPr>
          <w:rFonts w:ascii="Arial" w:eastAsiaTheme="minorHAnsi" w:hAnsi="Arial" w:cs="Arial"/>
          <w:lang w:eastAsia="en-US"/>
        </w:rPr>
        <w:t xml:space="preserve">- </w:t>
      </w:r>
      <w:r w:rsidR="006225D9">
        <w:rPr>
          <w:rFonts w:ascii="Arial" w:eastAsiaTheme="minorHAnsi" w:hAnsi="Arial" w:cs="Arial"/>
          <w:lang w:eastAsia="en-US"/>
        </w:rPr>
        <w:t xml:space="preserve"> </w:t>
      </w:r>
      <w:r w:rsidRPr="008C5AA3">
        <w:rPr>
          <w:rFonts w:ascii="Arial" w:eastAsiaTheme="minorHAnsi" w:hAnsi="Arial" w:cs="Arial"/>
          <w:lang w:eastAsia="en-US"/>
        </w:rPr>
        <w:t>в  школьном этапе (4-11 классы) – 516 уч-ся (из них 185 призеров и победителей);</w:t>
      </w:r>
    </w:p>
    <w:p w:rsidR="008C5AA3" w:rsidRPr="008C5AA3" w:rsidRDefault="006225D9" w:rsidP="000F72A9">
      <w:pPr>
        <w:jc w:val="both"/>
        <w:rPr>
          <w:rFonts w:ascii="Arial" w:eastAsiaTheme="minorHAnsi" w:hAnsi="Arial" w:cs="Arial"/>
          <w:lang w:eastAsia="en-US"/>
        </w:rPr>
      </w:pPr>
      <w:r>
        <w:rPr>
          <w:rFonts w:ascii="Arial" w:eastAsiaTheme="minorHAnsi" w:hAnsi="Arial" w:cs="Arial"/>
          <w:lang w:eastAsia="en-US"/>
        </w:rPr>
        <w:t xml:space="preserve">- </w:t>
      </w:r>
      <w:r w:rsidR="008C5AA3" w:rsidRPr="008C5AA3">
        <w:rPr>
          <w:rFonts w:ascii="Arial" w:eastAsiaTheme="minorHAnsi" w:hAnsi="Arial" w:cs="Arial"/>
          <w:lang w:eastAsia="en-US"/>
        </w:rPr>
        <w:t>в муниципальном этапе (7-11 классы) – 127 уч-ся. (из них 59 призеров и победителей);</w:t>
      </w:r>
    </w:p>
    <w:p w:rsidR="008C5AA3" w:rsidRPr="008C5AA3" w:rsidRDefault="008C5AA3" w:rsidP="000F72A9">
      <w:pPr>
        <w:tabs>
          <w:tab w:val="right" w:pos="9355"/>
        </w:tabs>
        <w:jc w:val="both"/>
        <w:rPr>
          <w:rFonts w:ascii="Arial" w:eastAsiaTheme="minorHAnsi" w:hAnsi="Arial" w:cs="Arial"/>
          <w:lang w:eastAsia="en-US"/>
        </w:rPr>
      </w:pPr>
      <w:r w:rsidRPr="008C5AA3">
        <w:rPr>
          <w:rFonts w:ascii="Arial" w:eastAsiaTheme="minorHAnsi" w:hAnsi="Arial" w:cs="Arial"/>
          <w:lang w:eastAsia="en-US"/>
        </w:rPr>
        <w:t>- в региональном этапе (9-11 классы) - 15 уч-ся (из них 4 призера и победителя).</w:t>
      </w:r>
      <w:r w:rsidRPr="008C5AA3">
        <w:rPr>
          <w:rFonts w:ascii="Arial" w:eastAsiaTheme="minorHAnsi" w:hAnsi="Arial" w:cs="Arial"/>
          <w:lang w:eastAsia="en-US"/>
        </w:rPr>
        <w:tab/>
      </w:r>
    </w:p>
    <w:p w:rsidR="000F72A9" w:rsidRDefault="008C5AA3" w:rsidP="000F72A9">
      <w:pPr>
        <w:ind w:firstLine="708"/>
        <w:jc w:val="both"/>
        <w:rPr>
          <w:rFonts w:ascii="Arial" w:eastAsiaTheme="minorHAnsi" w:hAnsi="Arial" w:cs="Arial"/>
          <w:lang w:eastAsia="en-US"/>
        </w:rPr>
      </w:pPr>
      <w:r w:rsidRPr="008C5AA3">
        <w:rPr>
          <w:rFonts w:ascii="Arial" w:eastAsiaTheme="minorHAnsi" w:hAnsi="Arial" w:cs="Arial"/>
          <w:b/>
          <w:lang w:eastAsia="en-US"/>
        </w:rPr>
        <w:t>Школьный этап</w:t>
      </w:r>
      <w:r w:rsidRPr="008C5AA3">
        <w:rPr>
          <w:rFonts w:ascii="Arial" w:eastAsiaTheme="minorHAnsi" w:hAnsi="Arial" w:cs="Arial"/>
          <w:lang w:eastAsia="en-US"/>
        </w:rPr>
        <w:t xml:space="preserve"> Олимпиады (также как и муниципальный) в 2020-2021 уч. году проходил  по альтернативным комплектам заданий, разработанным региональными предметно-методическими  комиссиями для 5-11 классов (по русскому языку и математике для 4-11 классов). </w:t>
      </w:r>
    </w:p>
    <w:p w:rsidR="008C5AA3" w:rsidRPr="000F72A9" w:rsidRDefault="008C5AA3" w:rsidP="000F72A9">
      <w:pPr>
        <w:ind w:firstLine="708"/>
        <w:jc w:val="both"/>
        <w:rPr>
          <w:rFonts w:ascii="Arial" w:eastAsiaTheme="minorHAnsi" w:hAnsi="Arial" w:cs="Arial"/>
          <w:lang w:eastAsia="en-US"/>
        </w:rPr>
      </w:pPr>
      <w:r w:rsidRPr="008C5AA3">
        <w:rPr>
          <w:rFonts w:ascii="Arial" w:eastAsiaTheme="minorEastAsia" w:hAnsi="Arial" w:cs="Arial"/>
        </w:rPr>
        <w:t xml:space="preserve">Всего в 2020-2021 учебном году приняло участие во Всероссийской олимпиаде школьников: </w:t>
      </w:r>
    </w:p>
    <w:p w:rsidR="008C5AA3" w:rsidRPr="008C5AA3" w:rsidRDefault="008C5AA3" w:rsidP="000F72A9">
      <w:pPr>
        <w:numPr>
          <w:ilvl w:val="0"/>
          <w:numId w:val="3"/>
        </w:numPr>
        <w:tabs>
          <w:tab w:val="left" w:pos="1134"/>
        </w:tabs>
        <w:ind w:left="0" w:firstLine="709"/>
        <w:contextualSpacing/>
        <w:jc w:val="both"/>
        <w:rPr>
          <w:rFonts w:ascii="Arial" w:eastAsiaTheme="minorEastAsia" w:hAnsi="Arial" w:cs="Arial"/>
        </w:rPr>
      </w:pPr>
      <w:r w:rsidRPr="008C5AA3">
        <w:rPr>
          <w:rFonts w:ascii="Arial" w:eastAsiaTheme="minorEastAsia" w:hAnsi="Arial" w:cs="Arial"/>
        </w:rPr>
        <w:t>в  школьном этапе (4-11 классы) – 516 учащихся (из них 185 призеров и победителей);</w:t>
      </w:r>
    </w:p>
    <w:p w:rsidR="008C5AA3" w:rsidRPr="008C5AA3" w:rsidRDefault="008C5AA3" w:rsidP="008C5AA3">
      <w:pPr>
        <w:numPr>
          <w:ilvl w:val="0"/>
          <w:numId w:val="3"/>
        </w:numPr>
        <w:tabs>
          <w:tab w:val="left" w:pos="1134"/>
        </w:tabs>
        <w:ind w:left="0" w:firstLine="709"/>
        <w:contextualSpacing/>
        <w:jc w:val="both"/>
        <w:rPr>
          <w:rFonts w:ascii="Arial" w:eastAsiaTheme="minorEastAsia" w:hAnsi="Arial" w:cs="Arial"/>
        </w:rPr>
      </w:pPr>
      <w:r w:rsidRPr="008C5AA3">
        <w:rPr>
          <w:rFonts w:ascii="Arial" w:eastAsiaTheme="minorEastAsia" w:hAnsi="Arial" w:cs="Arial"/>
        </w:rPr>
        <w:t>в муниципальном этапе (7-11 классы) - 127 учащихся (из них 59 призеров и победителей);</w:t>
      </w:r>
    </w:p>
    <w:p w:rsidR="008C5AA3" w:rsidRPr="008C5AA3" w:rsidRDefault="008C5AA3" w:rsidP="008C5AA3">
      <w:pPr>
        <w:numPr>
          <w:ilvl w:val="0"/>
          <w:numId w:val="3"/>
        </w:numPr>
        <w:tabs>
          <w:tab w:val="left" w:pos="1134"/>
        </w:tabs>
        <w:ind w:left="0" w:firstLine="709"/>
        <w:contextualSpacing/>
        <w:jc w:val="both"/>
        <w:rPr>
          <w:rFonts w:ascii="Arial" w:eastAsiaTheme="minorEastAsia" w:hAnsi="Arial" w:cs="Arial"/>
        </w:rPr>
      </w:pPr>
      <w:r w:rsidRPr="008C5AA3">
        <w:rPr>
          <w:rFonts w:ascii="Arial" w:eastAsiaTheme="minorEastAsia" w:hAnsi="Arial" w:cs="Arial"/>
        </w:rPr>
        <w:t>в региональном этапе (9-11 классы) - 15 учащихся (из них 3 призера и 1 победитель).</w:t>
      </w:r>
    </w:p>
    <w:p w:rsidR="008C5AA3" w:rsidRPr="008C5AA3" w:rsidRDefault="008C5AA3" w:rsidP="008C5AA3">
      <w:pPr>
        <w:ind w:firstLine="709"/>
        <w:jc w:val="both"/>
        <w:rPr>
          <w:rFonts w:ascii="Arial" w:eastAsiaTheme="minorEastAsia" w:hAnsi="Arial" w:cs="Arial"/>
        </w:rPr>
      </w:pPr>
      <w:r w:rsidRPr="008C5AA3">
        <w:rPr>
          <w:rFonts w:ascii="Arial" w:eastAsiaTheme="minorEastAsia" w:hAnsi="Arial" w:cs="Arial"/>
        </w:rPr>
        <w:t xml:space="preserve">На муниципальном этапе </w:t>
      </w:r>
      <w:proofErr w:type="spellStart"/>
      <w:r w:rsidRPr="008C5AA3">
        <w:rPr>
          <w:rFonts w:ascii="Arial" w:eastAsiaTheme="minorEastAsia" w:hAnsi="Arial" w:cs="Arial"/>
        </w:rPr>
        <w:t>ВсОШ</w:t>
      </w:r>
      <w:proofErr w:type="spellEnd"/>
      <w:r w:rsidRPr="008C5AA3">
        <w:rPr>
          <w:rFonts w:ascii="Arial" w:eastAsiaTheme="minorEastAsia" w:hAnsi="Arial" w:cs="Arial"/>
        </w:rPr>
        <w:t xml:space="preserve"> участники показали высокие результаты по литературе,  английскому языку, физической культуре, обществознанию, технологии.</w:t>
      </w:r>
    </w:p>
    <w:p w:rsidR="008C5AA3" w:rsidRPr="008C5AA3" w:rsidRDefault="008C5AA3" w:rsidP="000F72A9">
      <w:pPr>
        <w:ind w:firstLine="708"/>
        <w:jc w:val="both"/>
        <w:rPr>
          <w:rFonts w:ascii="Arial" w:eastAsiaTheme="minorHAnsi" w:hAnsi="Arial" w:cs="Arial"/>
          <w:lang w:eastAsia="en-US"/>
        </w:rPr>
      </w:pPr>
      <w:r w:rsidRPr="008C5AA3">
        <w:rPr>
          <w:rFonts w:ascii="Arial" w:eastAsiaTheme="minorHAnsi" w:hAnsi="Arial" w:cs="Arial"/>
          <w:b/>
          <w:lang w:eastAsia="en-US"/>
        </w:rPr>
        <w:t xml:space="preserve">На  региональном  этапе  </w:t>
      </w:r>
      <w:proofErr w:type="spellStart"/>
      <w:r w:rsidRPr="008C5AA3">
        <w:rPr>
          <w:rFonts w:ascii="Arial" w:eastAsiaTheme="minorHAnsi" w:hAnsi="Arial" w:cs="Arial"/>
          <w:b/>
          <w:lang w:eastAsia="en-US"/>
        </w:rPr>
        <w:t>ВсОШ</w:t>
      </w:r>
      <w:proofErr w:type="spellEnd"/>
      <w:r w:rsidRPr="008C5AA3">
        <w:rPr>
          <w:rFonts w:ascii="Arial" w:eastAsiaTheme="minorHAnsi" w:hAnsi="Arial" w:cs="Arial"/>
          <w:b/>
          <w:lang w:eastAsia="en-US"/>
        </w:rPr>
        <w:t xml:space="preserve">  </w:t>
      </w:r>
      <w:r w:rsidRPr="008C5AA3">
        <w:rPr>
          <w:rFonts w:ascii="Arial" w:eastAsiaTheme="minorHAnsi" w:hAnsi="Arial" w:cs="Arial"/>
          <w:lang w:eastAsia="en-US"/>
        </w:rPr>
        <w:t xml:space="preserve">Верхнекетский район представляла команда из </w:t>
      </w:r>
      <w:r w:rsidRPr="008C5AA3">
        <w:rPr>
          <w:rFonts w:ascii="Arial" w:eastAsiaTheme="minorHAnsi" w:hAnsi="Arial" w:cs="Arial"/>
          <w:b/>
          <w:lang w:eastAsia="en-US"/>
        </w:rPr>
        <w:t xml:space="preserve">15 </w:t>
      </w:r>
      <w:r w:rsidRPr="008C5AA3">
        <w:rPr>
          <w:rFonts w:ascii="Arial" w:eastAsiaTheme="minorHAnsi" w:hAnsi="Arial" w:cs="Arial"/>
          <w:lang w:eastAsia="en-US"/>
        </w:rPr>
        <w:t xml:space="preserve">обучающихся из 5 школ  района  (БСШ № 1, БСШ № 2, </w:t>
      </w:r>
      <w:proofErr w:type="spellStart"/>
      <w:r w:rsidRPr="008C5AA3">
        <w:rPr>
          <w:rFonts w:ascii="Arial" w:eastAsiaTheme="minorHAnsi" w:hAnsi="Arial" w:cs="Arial"/>
          <w:lang w:eastAsia="en-US"/>
        </w:rPr>
        <w:t>Катайгинская</w:t>
      </w:r>
      <w:proofErr w:type="spellEnd"/>
      <w:r w:rsidRPr="008C5AA3">
        <w:rPr>
          <w:rFonts w:ascii="Arial" w:eastAsiaTheme="minorHAnsi" w:hAnsi="Arial" w:cs="Arial"/>
          <w:lang w:eastAsia="en-US"/>
        </w:rPr>
        <w:t xml:space="preserve"> СОШ, </w:t>
      </w:r>
      <w:proofErr w:type="spellStart"/>
      <w:r w:rsidRPr="008C5AA3">
        <w:rPr>
          <w:rFonts w:ascii="Arial" w:eastAsiaTheme="minorHAnsi" w:hAnsi="Arial" w:cs="Arial"/>
          <w:lang w:eastAsia="en-US"/>
        </w:rPr>
        <w:t>Сайгинская</w:t>
      </w:r>
      <w:proofErr w:type="spellEnd"/>
      <w:r w:rsidRPr="008C5AA3">
        <w:rPr>
          <w:rFonts w:ascii="Arial" w:eastAsiaTheme="minorHAnsi" w:hAnsi="Arial" w:cs="Arial"/>
          <w:lang w:eastAsia="en-US"/>
        </w:rPr>
        <w:t xml:space="preserve"> СОШ, Степановская СОШ) по предметам: </w:t>
      </w:r>
    </w:p>
    <w:p w:rsidR="008C5AA3" w:rsidRPr="008C5AA3" w:rsidRDefault="008C5AA3" w:rsidP="000F72A9">
      <w:pPr>
        <w:jc w:val="both"/>
        <w:rPr>
          <w:rFonts w:ascii="Arial" w:eastAsiaTheme="minorHAnsi" w:hAnsi="Arial" w:cs="Arial"/>
          <w:lang w:eastAsia="en-US"/>
        </w:rPr>
      </w:pPr>
      <w:proofErr w:type="gramStart"/>
      <w:r w:rsidRPr="008C5AA3">
        <w:rPr>
          <w:rFonts w:ascii="Arial" w:eastAsiaTheme="minorHAnsi" w:hAnsi="Arial" w:cs="Arial"/>
          <w:lang w:eastAsia="en-US"/>
        </w:rPr>
        <w:t xml:space="preserve">- литература  - 6 чел. (в т.ч. 1 призер);  русский язык – 2 чел.,  информатика – 1 чел.,  ОБЖ – 1 чел. (в т.ч. 1 призер), обществознание – 2 чел.,  история – 1 чел.,  география – 3 чел.,  </w:t>
      </w:r>
      <w:proofErr w:type="spellStart"/>
      <w:r w:rsidRPr="008C5AA3">
        <w:rPr>
          <w:rFonts w:ascii="Arial" w:eastAsiaTheme="minorHAnsi" w:hAnsi="Arial" w:cs="Arial"/>
          <w:lang w:eastAsia="en-US"/>
        </w:rPr>
        <w:t>физич</w:t>
      </w:r>
      <w:proofErr w:type="spellEnd"/>
      <w:r w:rsidRPr="008C5AA3">
        <w:rPr>
          <w:rFonts w:ascii="Arial" w:eastAsiaTheme="minorHAnsi" w:hAnsi="Arial" w:cs="Arial"/>
          <w:lang w:eastAsia="en-US"/>
        </w:rPr>
        <w:t xml:space="preserve">. культура – 1 чел (в т.ч. призер).,  англ. язык – 1 чел. </w:t>
      </w:r>
      <w:proofErr w:type="gramEnd"/>
    </w:p>
    <w:p w:rsidR="008C5AA3" w:rsidRPr="008C5AA3" w:rsidRDefault="008C5AA3" w:rsidP="000F72A9">
      <w:pPr>
        <w:jc w:val="both"/>
        <w:rPr>
          <w:rFonts w:ascii="Arial" w:eastAsiaTheme="minorHAnsi" w:hAnsi="Arial" w:cs="Arial"/>
          <w:lang w:eastAsia="en-US"/>
        </w:rPr>
      </w:pPr>
      <w:r w:rsidRPr="008C5AA3">
        <w:rPr>
          <w:rFonts w:ascii="Arial" w:eastAsiaTheme="minorHAnsi" w:hAnsi="Arial" w:cs="Arial"/>
          <w:lang w:eastAsia="en-US"/>
        </w:rPr>
        <w:tab/>
        <w:t xml:space="preserve">Региональный этап ВСОШ в 2020-2021 уч. году впервые за всё время проведения ВСОШ проходил на базе образовательных организаций Верхнекетского  района (ДИСТАНЦИОННО): БСШ № 1, </w:t>
      </w:r>
      <w:proofErr w:type="spellStart"/>
      <w:r w:rsidRPr="008C5AA3">
        <w:rPr>
          <w:rFonts w:ascii="Arial" w:eastAsiaTheme="minorHAnsi" w:hAnsi="Arial" w:cs="Arial"/>
          <w:lang w:eastAsia="en-US"/>
        </w:rPr>
        <w:t>Катайгинская</w:t>
      </w:r>
      <w:proofErr w:type="spellEnd"/>
      <w:r w:rsidRPr="008C5AA3">
        <w:rPr>
          <w:rFonts w:ascii="Arial" w:eastAsiaTheme="minorHAnsi" w:hAnsi="Arial" w:cs="Arial"/>
          <w:lang w:eastAsia="en-US"/>
        </w:rPr>
        <w:t xml:space="preserve"> СОШ, </w:t>
      </w:r>
      <w:proofErr w:type="spellStart"/>
      <w:r w:rsidRPr="008C5AA3">
        <w:rPr>
          <w:rFonts w:ascii="Arial" w:eastAsiaTheme="minorHAnsi" w:hAnsi="Arial" w:cs="Arial"/>
          <w:lang w:eastAsia="en-US"/>
        </w:rPr>
        <w:t>Сайгинская</w:t>
      </w:r>
      <w:proofErr w:type="spellEnd"/>
      <w:r w:rsidRPr="008C5AA3">
        <w:rPr>
          <w:rFonts w:ascii="Arial" w:eastAsiaTheme="minorHAnsi" w:hAnsi="Arial" w:cs="Arial"/>
          <w:lang w:eastAsia="en-US"/>
        </w:rPr>
        <w:t xml:space="preserve"> СОШ, Степановская СОШ.</w:t>
      </w:r>
    </w:p>
    <w:p w:rsidR="008C5AA3" w:rsidRPr="008C5AA3" w:rsidRDefault="008C5AA3" w:rsidP="000F72A9">
      <w:pPr>
        <w:jc w:val="both"/>
        <w:rPr>
          <w:rFonts w:ascii="Arial" w:eastAsiaTheme="minorHAnsi" w:hAnsi="Arial" w:cs="Arial"/>
          <w:lang w:eastAsia="en-US"/>
        </w:rPr>
      </w:pPr>
      <w:r w:rsidRPr="008C5AA3">
        <w:rPr>
          <w:rFonts w:ascii="Arial" w:eastAsiaTheme="minorHAnsi" w:hAnsi="Arial" w:cs="Arial"/>
          <w:lang w:eastAsia="en-US"/>
        </w:rPr>
        <w:tab/>
        <w:t xml:space="preserve">Результаты регионального этапа </w:t>
      </w:r>
      <w:proofErr w:type="spellStart"/>
      <w:r w:rsidRPr="008C5AA3">
        <w:rPr>
          <w:rFonts w:ascii="Arial" w:eastAsiaTheme="minorHAnsi" w:hAnsi="Arial" w:cs="Arial"/>
          <w:lang w:eastAsia="en-US"/>
        </w:rPr>
        <w:t>ВсОШ</w:t>
      </w:r>
      <w:proofErr w:type="spellEnd"/>
      <w:r w:rsidRPr="008C5AA3">
        <w:rPr>
          <w:rFonts w:ascii="Arial" w:eastAsiaTheme="minorHAnsi" w:hAnsi="Arial" w:cs="Arial"/>
          <w:lang w:eastAsia="en-US"/>
        </w:rPr>
        <w:t xml:space="preserve">  2020-2021 </w:t>
      </w:r>
      <w:proofErr w:type="spellStart"/>
      <w:r w:rsidRPr="008C5AA3">
        <w:rPr>
          <w:rFonts w:ascii="Arial" w:eastAsiaTheme="minorHAnsi" w:hAnsi="Arial" w:cs="Arial"/>
          <w:lang w:eastAsia="en-US"/>
        </w:rPr>
        <w:t>уч</w:t>
      </w:r>
      <w:proofErr w:type="gramStart"/>
      <w:r w:rsidRPr="008C5AA3">
        <w:rPr>
          <w:rFonts w:ascii="Arial" w:eastAsiaTheme="minorHAnsi" w:hAnsi="Arial" w:cs="Arial"/>
          <w:lang w:eastAsia="en-US"/>
        </w:rPr>
        <w:t>.г</w:t>
      </w:r>
      <w:proofErr w:type="gramEnd"/>
      <w:r w:rsidRPr="008C5AA3">
        <w:rPr>
          <w:rFonts w:ascii="Arial" w:eastAsiaTheme="minorHAnsi" w:hAnsi="Arial" w:cs="Arial"/>
          <w:lang w:eastAsia="en-US"/>
        </w:rPr>
        <w:t>ода</w:t>
      </w:r>
      <w:proofErr w:type="spellEnd"/>
      <w:r w:rsidRPr="008C5AA3">
        <w:rPr>
          <w:rFonts w:ascii="Arial" w:eastAsiaTheme="minorHAnsi" w:hAnsi="Arial" w:cs="Arial"/>
          <w:lang w:eastAsia="en-US"/>
        </w:rPr>
        <w:t xml:space="preserve"> по </w:t>
      </w:r>
      <w:proofErr w:type="spellStart"/>
      <w:r w:rsidRPr="008C5AA3">
        <w:rPr>
          <w:rFonts w:ascii="Arial" w:eastAsiaTheme="minorHAnsi" w:hAnsi="Arial" w:cs="Arial"/>
          <w:lang w:eastAsia="en-US"/>
        </w:rPr>
        <w:t>Верхнекетскому</w:t>
      </w:r>
      <w:proofErr w:type="spellEnd"/>
      <w:r w:rsidRPr="008C5AA3">
        <w:rPr>
          <w:rFonts w:ascii="Arial" w:eastAsiaTheme="minorHAnsi" w:hAnsi="Arial" w:cs="Arial"/>
          <w:lang w:eastAsia="en-US"/>
        </w:rPr>
        <w:t xml:space="preserve"> району:</w:t>
      </w:r>
    </w:p>
    <w:p w:rsidR="008C5AA3" w:rsidRPr="008C5AA3" w:rsidRDefault="008C5AA3" w:rsidP="000F72A9">
      <w:pPr>
        <w:jc w:val="both"/>
        <w:rPr>
          <w:rFonts w:ascii="Arial" w:eastAsiaTheme="minorHAnsi" w:hAnsi="Arial" w:cs="Arial"/>
          <w:lang w:eastAsia="en-US"/>
        </w:rPr>
      </w:pPr>
      <w:r w:rsidRPr="008C5AA3">
        <w:rPr>
          <w:rFonts w:ascii="Arial" w:eastAsiaTheme="minorHAnsi" w:hAnsi="Arial" w:cs="Arial"/>
          <w:lang w:eastAsia="en-US"/>
        </w:rPr>
        <w:t xml:space="preserve">- победитель по английскому языку – Дегтярь Даниил Викторович., уч-ся 11 </w:t>
      </w:r>
      <w:proofErr w:type="spellStart"/>
      <w:r w:rsidRPr="008C5AA3">
        <w:rPr>
          <w:rFonts w:ascii="Arial" w:eastAsiaTheme="minorHAnsi" w:hAnsi="Arial" w:cs="Arial"/>
          <w:lang w:eastAsia="en-US"/>
        </w:rPr>
        <w:t>кл</w:t>
      </w:r>
      <w:proofErr w:type="spellEnd"/>
      <w:r w:rsidRPr="008C5AA3">
        <w:rPr>
          <w:rFonts w:ascii="Arial" w:eastAsiaTheme="minorHAnsi" w:hAnsi="Arial" w:cs="Arial"/>
          <w:lang w:eastAsia="en-US"/>
        </w:rPr>
        <w:t xml:space="preserve">. </w:t>
      </w:r>
      <w:proofErr w:type="gramStart"/>
      <w:r w:rsidRPr="008C5AA3">
        <w:rPr>
          <w:rFonts w:ascii="Arial" w:eastAsiaTheme="minorHAnsi" w:hAnsi="Arial" w:cs="Arial"/>
          <w:lang w:eastAsia="en-US"/>
        </w:rPr>
        <w:t xml:space="preserve">МБОУ «БСШ № 1»  (в прошлом уч. году он был призером РЭ ВСОШ по английскому языку), учитель -  Наталья Александровна </w:t>
      </w:r>
      <w:proofErr w:type="spellStart"/>
      <w:r w:rsidRPr="008C5AA3">
        <w:rPr>
          <w:rFonts w:ascii="Arial" w:eastAsiaTheme="minorHAnsi" w:hAnsi="Arial" w:cs="Arial"/>
          <w:lang w:eastAsia="en-US"/>
        </w:rPr>
        <w:t>Бекир</w:t>
      </w:r>
      <w:proofErr w:type="spellEnd"/>
      <w:r w:rsidRPr="008C5AA3">
        <w:rPr>
          <w:rFonts w:ascii="Arial" w:eastAsiaTheme="minorHAnsi" w:hAnsi="Arial" w:cs="Arial"/>
          <w:lang w:eastAsia="en-US"/>
        </w:rPr>
        <w:t>);</w:t>
      </w:r>
      <w:proofErr w:type="gramEnd"/>
    </w:p>
    <w:p w:rsidR="008C5AA3" w:rsidRPr="008C5AA3" w:rsidRDefault="008C5AA3" w:rsidP="000F72A9">
      <w:pPr>
        <w:jc w:val="both"/>
        <w:rPr>
          <w:rFonts w:ascii="Arial" w:eastAsiaTheme="minorHAnsi" w:hAnsi="Arial" w:cs="Arial"/>
          <w:lang w:eastAsia="en-US"/>
        </w:rPr>
      </w:pPr>
      <w:r w:rsidRPr="008C5AA3">
        <w:rPr>
          <w:rFonts w:ascii="Arial" w:eastAsiaTheme="minorHAnsi" w:hAnsi="Arial" w:cs="Arial"/>
          <w:lang w:eastAsia="en-US"/>
        </w:rPr>
        <w:t xml:space="preserve">- призер литературе – Генералов Арсений  Леонидович, уч-ся 9 </w:t>
      </w:r>
      <w:proofErr w:type="spellStart"/>
      <w:r w:rsidRPr="008C5AA3">
        <w:rPr>
          <w:rFonts w:ascii="Arial" w:eastAsiaTheme="minorHAnsi" w:hAnsi="Arial" w:cs="Arial"/>
          <w:lang w:eastAsia="en-US"/>
        </w:rPr>
        <w:t>кл</w:t>
      </w:r>
      <w:proofErr w:type="spellEnd"/>
      <w:r w:rsidRPr="008C5AA3">
        <w:rPr>
          <w:rFonts w:ascii="Arial" w:eastAsiaTheme="minorHAnsi" w:hAnsi="Arial" w:cs="Arial"/>
          <w:lang w:eastAsia="en-US"/>
        </w:rPr>
        <w:t>. МБОУ «БСШ № 1» (учитель – Плотникова В.В.);</w:t>
      </w:r>
    </w:p>
    <w:p w:rsidR="008C5AA3" w:rsidRPr="008C5AA3" w:rsidRDefault="008C5AA3" w:rsidP="000F72A9">
      <w:pPr>
        <w:jc w:val="both"/>
        <w:rPr>
          <w:rFonts w:ascii="Arial" w:eastAsiaTheme="minorHAnsi" w:hAnsi="Arial" w:cs="Arial"/>
          <w:lang w:eastAsia="en-US"/>
        </w:rPr>
      </w:pPr>
      <w:r w:rsidRPr="008C5AA3">
        <w:rPr>
          <w:rFonts w:ascii="Arial" w:eastAsiaTheme="minorHAnsi" w:hAnsi="Arial" w:cs="Arial"/>
          <w:lang w:eastAsia="en-US"/>
        </w:rPr>
        <w:t xml:space="preserve">- призер по ОБЖ – </w:t>
      </w:r>
      <w:proofErr w:type="spellStart"/>
      <w:r w:rsidRPr="008C5AA3">
        <w:rPr>
          <w:rFonts w:ascii="Arial" w:eastAsiaTheme="minorHAnsi" w:hAnsi="Arial" w:cs="Arial"/>
          <w:lang w:eastAsia="en-US"/>
        </w:rPr>
        <w:t>Яуфман</w:t>
      </w:r>
      <w:proofErr w:type="spellEnd"/>
      <w:r w:rsidRPr="008C5AA3">
        <w:rPr>
          <w:rFonts w:ascii="Arial" w:eastAsiaTheme="minorHAnsi" w:hAnsi="Arial" w:cs="Arial"/>
          <w:lang w:eastAsia="en-US"/>
        </w:rPr>
        <w:t xml:space="preserve"> Ева Сергеевна, уч-ся БСШ №2 (учитель – Сергеев С.Г.);</w:t>
      </w:r>
    </w:p>
    <w:p w:rsidR="008C5AA3" w:rsidRPr="008C5AA3" w:rsidRDefault="008C5AA3" w:rsidP="000F72A9">
      <w:pPr>
        <w:jc w:val="both"/>
        <w:rPr>
          <w:rFonts w:ascii="Arial" w:eastAsiaTheme="minorHAnsi" w:hAnsi="Arial" w:cs="Arial"/>
          <w:lang w:eastAsia="en-US"/>
        </w:rPr>
      </w:pPr>
      <w:r w:rsidRPr="008C5AA3">
        <w:rPr>
          <w:rFonts w:ascii="Arial" w:eastAsiaTheme="minorHAnsi" w:hAnsi="Arial" w:cs="Arial"/>
          <w:lang w:eastAsia="en-US"/>
        </w:rPr>
        <w:t xml:space="preserve">- призер по физической культуре – </w:t>
      </w:r>
      <w:proofErr w:type="spellStart"/>
      <w:r w:rsidRPr="008C5AA3">
        <w:rPr>
          <w:rFonts w:ascii="Arial" w:eastAsiaTheme="minorHAnsi" w:hAnsi="Arial" w:cs="Arial"/>
          <w:lang w:eastAsia="en-US"/>
        </w:rPr>
        <w:t>Родикова</w:t>
      </w:r>
      <w:proofErr w:type="spellEnd"/>
      <w:r w:rsidRPr="008C5AA3">
        <w:rPr>
          <w:rFonts w:ascii="Arial" w:eastAsiaTheme="minorHAnsi" w:hAnsi="Arial" w:cs="Arial"/>
          <w:lang w:eastAsia="en-US"/>
        </w:rPr>
        <w:t xml:space="preserve"> Арина Александровна, уч-ся БСШ № 1, учитель – </w:t>
      </w:r>
      <w:proofErr w:type="spellStart"/>
      <w:r w:rsidRPr="008C5AA3">
        <w:rPr>
          <w:rFonts w:ascii="Arial" w:eastAsiaTheme="minorHAnsi" w:hAnsi="Arial" w:cs="Arial"/>
          <w:lang w:eastAsia="en-US"/>
        </w:rPr>
        <w:t>Посаженников</w:t>
      </w:r>
      <w:proofErr w:type="spellEnd"/>
      <w:r w:rsidRPr="008C5AA3">
        <w:rPr>
          <w:rFonts w:ascii="Arial" w:eastAsiaTheme="minorHAnsi" w:hAnsi="Arial" w:cs="Arial"/>
          <w:lang w:eastAsia="en-US"/>
        </w:rPr>
        <w:t xml:space="preserve"> А.В.</w:t>
      </w:r>
    </w:p>
    <w:p w:rsidR="008C5AA3" w:rsidRPr="008C5AA3" w:rsidRDefault="008C5AA3" w:rsidP="000F72A9">
      <w:pPr>
        <w:ind w:firstLine="709"/>
        <w:jc w:val="both"/>
        <w:rPr>
          <w:rFonts w:ascii="Arial" w:eastAsiaTheme="minorEastAsia" w:hAnsi="Arial" w:cs="Arial"/>
        </w:rPr>
      </w:pPr>
      <w:r w:rsidRPr="008C5AA3">
        <w:rPr>
          <w:rFonts w:ascii="Arial" w:eastAsiaTheme="minorEastAsia" w:hAnsi="Arial" w:cs="Arial"/>
        </w:rPr>
        <w:t xml:space="preserve">Всероссийская олимпиада школьников позволяет выявить старшеклассников, замотивированных на достижения предметных результатов и является стартовой площадкой в их профессиональном самоопределении. </w:t>
      </w:r>
    </w:p>
    <w:p w:rsidR="008A19AF" w:rsidRPr="000F72A9" w:rsidRDefault="008A19AF" w:rsidP="000F72A9">
      <w:pPr>
        <w:jc w:val="both"/>
        <w:rPr>
          <w:rFonts w:ascii="Arial" w:eastAsiaTheme="minorEastAsia" w:hAnsi="Arial" w:cs="Arial"/>
        </w:rPr>
      </w:pPr>
      <w:r w:rsidRPr="00445E90">
        <w:rPr>
          <w:rFonts w:ascii="Arial" w:eastAsiaTheme="minorEastAsia" w:hAnsi="Arial" w:cs="Arial"/>
        </w:rPr>
        <w:t xml:space="preserve"> </w:t>
      </w:r>
      <w:r w:rsidR="000F72A9">
        <w:rPr>
          <w:rFonts w:ascii="Arial" w:eastAsiaTheme="minorEastAsia" w:hAnsi="Arial" w:cs="Arial"/>
        </w:rPr>
        <w:tab/>
      </w:r>
      <w:r w:rsidRPr="00445E90">
        <w:rPr>
          <w:rFonts w:ascii="Arial" w:hAnsi="Arial" w:cs="Arial"/>
        </w:rPr>
        <w:t>Ежегодно в районе имеются выпускники, окончившие курс средней школы с медалью «За особые успехи в учении» (2016 год – 9, 2017 – 12, 2018 -</w:t>
      </w:r>
      <w:r w:rsidR="00474509" w:rsidRPr="00445E90">
        <w:rPr>
          <w:rFonts w:ascii="Arial" w:hAnsi="Arial" w:cs="Arial"/>
        </w:rPr>
        <w:t xml:space="preserve"> </w:t>
      </w:r>
      <w:r w:rsidRPr="00445E90">
        <w:rPr>
          <w:rFonts w:ascii="Arial" w:hAnsi="Arial" w:cs="Arial"/>
        </w:rPr>
        <w:t>7, 2019 -</w:t>
      </w:r>
      <w:r w:rsidR="00474509" w:rsidRPr="00445E90">
        <w:rPr>
          <w:rFonts w:ascii="Arial" w:hAnsi="Arial" w:cs="Arial"/>
        </w:rPr>
        <w:t xml:space="preserve"> </w:t>
      </w:r>
      <w:r w:rsidRPr="00445E90">
        <w:rPr>
          <w:rFonts w:ascii="Arial" w:hAnsi="Arial" w:cs="Arial"/>
        </w:rPr>
        <w:t>8</w:t>
      </w:r>
      <w:r w:rsidR="00AC2655" w:rsidRPr="00445E90">
        <w:rPr>
          <w:rFonts w:ascii="Arial" w:hAnsi="Arial" w:cs="Arial"/>
        </w:rPr>
        <w:t xml:space="preserve">, </w:t>
      </w:r>
      <w:r w:rsidR="00AC2655" w:rsidRPr="00445E90">
        <w:rPr>
          <w:rFonts w:ascii="Arial" w:hAnsi="Arial" w:cs="Arial"/>
        </w:rPr>
        <w:lastRenderedPageBreak/>
        <w:t>2020 год</w:t>
      </w:r>
      <w:r w:rsidR="00474509" w:rsidRPr="00445E90">
        <w:rPr>
          <w:rFonts w:ascii="Arial" w:hAnsi="Arial" w:cs="Arial"/>
        </w:rPr>
        <w:t xml:space="preserve"> </w:t>
      </w:r>
      <w:r w:rsidR="00AC2655" w:rsidRPr="00445E90">
        <w:rPr>
          <w:rFonts w:ascii="Arial" w:hAnsi="Arial" w:cs="Arial"/>
        </w:rPr>
        <w:t>-</w:t>
      </w:r>
      <w:r w:rsidR="00474509" w:rsidRPr="00445E90">
        <w:rPr>
          <w:rFonts w:ascii="Arial" w:hAnsi="Arial" w:cs="Arial"/>
        </w:rPr>
        <w:t xml:space="preserve"> 10</w:t>
      </w:r>
      <w:r w:rsidRPr="00445E90">
        <w:rPr>
          <w:rFonts w:ascii="Arial" w:hAnsi="Arial" w:cs="Arial"/>
        </w:rPr>
        <w:t xml:space="preserve">). </w:t>
      </w:r>
      <w:r w:rsidR="00474509" w:rsidRPr="00445E90">
        <w:rPr>
          <w:rFonts w:ascii="Arial" w:hAnsi="Arial" w:cs="Arial"/>
        </w:rPr>
        <w:t>Количество в</w:t>
      </w:r>
      <w:r w:rsidR="00E6658A" w:rsidRPr="00445E90">
        <w:rPr>
          <w:rFonts w:ascii="Arial" w:hAnsi="Arial" w:cs="Arial"/>
        </w:rPr>
        <w:t xml:space="preserve">ыпускников 2019-2020 учебного года набравших по итогам единого государственного экзамена 81 балл и более 14 человек, </w:t>
      </w:r>
      <w:r w:rsidR="00474509" w:rsidRPr="00445E90">
        <w:rPr>
          <w:rFonts w:ascii="Arial" w:hAnsi="Arial" w:cs="Arial"/>
        </w:rPr>
        <w:t xml:space="preserve">в </w:t>
      </w:r>
      <w:r w:rsidR="00E6658A" w:rsidRPr="00445E90">
        <w:rPr>
          <w:rFonts w:ascii="Arial" w:hAnsi="Arial" w:cs="Arial"/>
        </w:rPr>
        <w:t>2020-2021 уч</w:t>
      </w:r>
      <w:r w:rsidR="00474509" w:rsidRPr="00445E90">
        <w:rPr>
          <w:rFonts w:ascii="Arial" w:hAnsi="Arial" w:cs="Arial"/>
        </w:rPr>
        <w:t xml:space="preserve">ебном </w:t>
      </w:r>
      <w:r w:rsidR="00E6658A" w:rsidRPr="00445E90">
        <w:rPr>
          <w:rFonts w:ascii="Arial" w:hAnsi="Arial" w:cs="Arial"/>
        </w:rPr>
        <w:t>год</w:t>
      </w:r>
      <w:r w:rsidR="00474509" w:rsidRPr="00445E90">
        <w:rPr>
          <w:rFonts w:ascii="Arial" w:hAnsi="Arial" w:cs="Arial"/>
        </w:rPr>
        <w:t>у –</w:t>
      </w:r>
      <w:r w:rsidR="00E6658A" w:rsidRPr="00445E90">
        <w:rPr>
          <w:rFonts w:ascii="Arial" w:hAnsi="Arial" w:cs="Arial"/>
        </w:rPr>
        <w:t xml:space="preserve"> </w:t>
      </w:r>
      <w:r w:rsidR="002C0AD8" w:rsidRPr="00445E90">
        <w:rPr>
          <w:rFonts w:ascii="Arial" w:hAnsi="Arial" w:cs="Arial"/>
        </w:rPr>
        <w:t>14</w:t>
      </w:r>
      <w:r w:rsidR="00474509" w:rsidRPr="00445E90">
        <w:rPr>
          <w:rFonts w:ascii="Arial" w:hAnsi="Arial" w:cs="Arial"/>
        </w:rPr>
        <w:t xml:space="preserve"> человек.</w:t>
      </w:r>
    </w:p>
    <w:p w:rsidR="008A19AF" w:rsidRPr="00445E90" w:rsidRDefault="001D2778" w:rsidP="001D2778">
      <w:pPr>
        <w:keepNext/>
        <w:tabs>
          <w:tab w:val="center" w:pos="4677"/>
          <w:tab w:val="left" w:pos="5181"/>
          <w:tab w:val="left" w:pos="5554"/>
        </w:tabs>
        <w:ind w:firstLine="142"/>
        <w:jc w:val="both"/>
        <w:outlineLvl w:val="0"/>
        <w:rPr>
          <w:rFonts w:ascii="Arial" w:hAnsi="Arial" w:cs="Arial"/>
        </w:rPr>
      </w:pPr>
      <w:r>
        <w:t xml:space="preserve">           </w:t>
      </w:r>
      <w:r w:rsidRPr="00EE5ADF">
        <w:rPr>
          <w:rFonts w:ascii="Arial" w:hAnsi="Arial" w:cs="Arial"/>
        </w:rPr>
        <w:t>В каникулярный период 2020</w:t>
      </w:r>
      <w:r>
        <w:rPr>
          <w:rFonts w:ascii="Arial" w:hAnsi="Arial" w:cs="Arial"/>
        </w:rPr>
        <w:t xml:space="preserve"> </w:t>
      </w:r>
      <w:r w:rsidRPr="00EE5ADF">
        <w:rPr>
          <w:rFonts w:ascii="Arial" w:hAnsi="Arial" w:cs="Arial"/>
        </w:rPr>
        <w:t>года на территории муниципального образования «Верхнекетский</w:t>
      </w:r>
      <w:r>
        <w:rPr>
          <w:rFonts w:ascii="Arial" w:hAnsi="Arial" w:cs="Arial"/>
        </w:rPr>
        <w:t xml:space="preserve"> район» планировалось  открыть</w:t>
      </w:r>
      <w:r w:rsidRPr="00EE5ADF">
        <w:rPr>
          <w:rFonts w:ascii="Arial" w:hAnsi="Arial" w:cs="Arial"/>
        </w:rPr>
        <w:t xml:space="preserve">  27  пришкольных лагерей с  охватом 1232 детей. </w:t>
      </w:r>
      <w:r>
        <w:rPr>
          <w:rFonts w:ascii="Arial" w:hAnsi="Arial" w:cs="Arial"/>
        </w:rPr>
        <w:t xml:space="preserve">Однако </w:t>
      </w:r>
      <w:r w:rsidRPr="00EE5ADF">
        <w:rPr>
          <w:rFonts w:ascii="Arial" w:hAnsi="Arial" w:cs="Arial"/>
        </w:rPr>
        <w:t xml:space="preserve">из-за сложной эпидемиологической обстановки пришкольные  лагеря с дневным пребыванием детей не функционировали. </w:t>
      </w:r>
    </w:p>
    <w:p w:rsidR="008A19AF" w:rsidRPr="00445E90" w:rsidRDefault="008A19AF" w:rsidP="008A19AF">
      <w:pPr>
        <w:ind w:firstLine="540"/>
        <w:jc w:val="both"/>
        <w:rPr>
          <w:rFonts w:ascii="Arial" w:hAnsi="Arial" w:cs="Arial"/>
        </w:rPr>
      </w:pPr>
      <w:r w:rsidRPr="00445E90">
        <w:rPr>
          <w:rFonts w:ascii="Arial" w:hAnsi="Arial" w:cs="Arial"/>
        </w:rPr>
        <w:t>На протяжении последних лет в районе проходят процессы реструктуризации и оптимизации сети общеобразовательных организаций, которые обусловлены, в том числе, и сокращением численности учащихся общеобразовательных организаций. За последние годы численность учащихся в сельских школах снижается.</w:t>
      </w:r>
    </w:p>
    <w:p w:rsidR="008A19AF" w:rsidRPr="00445E90" w:rsidRDefault="008A19AF" w:rsidP="008A19AF">
      <w:pPr>
        <w:ind w:firstLine="540"/>
        <w:jc w:val="both"/>
        <w:rPr>
          <w:rFonts w:ascii="Arial" w:hAnsi="Arial" w:cs="Arial"/>
        </w:rPr>
      </w:pPr>
      <w:r w:rsidRPr="00445E90">
        <w:rPr>
          <w:rFonts w:ascii="Arial" w:hAnsi="Arial" w:cs="Arial"/>
        </w:rPr>
        <w:t xml:space="preserve">В целях создания условий для получения качественного образования детьми, независимо от места проживания, системно осуществляется повышение квалификации учителей общеобразовательных организаций, обеспечение школ широкополосным доступом к сети Интернет, модернизация материально-технической базы, в том числе оснащение компьютерным оборудованием, оборудованием для школьных столовых, учебным, учебно-лабораторным, спортивным, интерактивным оборудованием, школьными автобусами. В последние годы построены и введены в эксплуатацию 3 здания образовательных организаций: в п. Центральном - административный общественный центр с помещениями, отведёнными для образовательного процесса,  в п. Белый Яр – новый образовательный комплекс: здание МАОУ «БСШ № 2» на 400 мест и филиал № 3 МАДОУ «Верхнекетский детский сад» на 75 мест и трехэтажное здание детского сада на 220 мест, ведется капитальный ремонт «МБОУ Белоярская СОШ №1». Учебные помещения и оборудование соответствуют всем современным требованиям, предъявляемым к образовательным организациям. Ведется капитальный ремонт «МБОУ Белоярская СОШ №1», </w:t>
      </w:r>
      <w:r w:rsidR="00AC2655" w:rsidRPr="00445E90">
        <w:rPr>
          <w:rFonts w:ascii="Arial" w:hAnsi="Arial" w:cs="Arial"/>
        </w:rPr>
        <w:t>срок окончания которого – август 2021</w:t>
      </w:r>
      <w:r w:rsidRPr="00445E90">
        <w:rPr>
          <w:rFonts w:ascii="Arial" w:hAnsi="Arial" w:cs="Arial"/>
        </w:rPr>
        <w:t xml:space="preserve"> года.</w:t>
      </w:r>
    </w:p>
    <w:p w:rsidR="00495905" w:rsidRPr="00445E90" w:rsidRDefault="00495905" w:rsidP="00AC2655">
      <w:pPr>
        <w:ind w:firstLine="426"/>
        <w:jc w:val="both"/>
        <w:rPr>
          <w:rFonts w:ascii="Arial" w:hAnsi="Arial" w:cs="Arial"/>
          <w:color w:val="000000" w:themeColor="text1"/>
        </w:rPr>
      </w:pPr>
      <w:r w:rsidRPr="00445E90">
        <w:rPr>
          <w:rFonts w:ascii="Arial" w:hAnsi="Arial" w:cs="Arial"/>
          <w:color w:val="000000" w:themeColor="text1"/>
        </w:rPr>
        <w:t xml:space="preserve">В 2020 году в районе торжественно открылись 2 центра образования цифрового и гуманитарного профилей «Точка роста» — в Белоярской школе № 2 и </w:t>
      </w:r>
      <w:proofErr w:type="spellStart"/>
      <w:r w:rsidRPr="00445E90">
        <w:rPr>
          <w:rFonts w:ascii="Arial" w:hAnsi="Arial" w:cs="Arial"/>
          <w:color w:val="000000" w:themeColor="text1"/>
        </w:rPr>
        <w:t>Сайгинской</w:t>
      </w:r>
      <w:proofErr w:type="spellEnd"/>
      <w:r w:rsidRPr="00445E90">
        <w:rPr>
          <w:rFonts w:ascii="Arial" w:hAnsi="Arial" w:cs="Arial"/>
          <w:color w:val="000000" w:themeColor="text1"/>
        </w:rPr>
        <w:t xml:space="preserve"> общеобразовательной школе. </w:t>
      </w:r>
      <w:r w:rsidR="00551ED6">
        <w:rPr>
          <w:rFonts w:ascii="Arial" w:hAnsi="Arial" w:cs="Arial"/>
          <w:color w:val="000000" w:themeColor="text1"/>
        </w:rPr>
        <w:t>В 2019 г</w:t>
      </w:r>
      <w:r w:rsidR="00A17548">
        <w:rPr>
          <w:rFonts w:ascii="Arial" w:hAnsi="Arial" w:cs="Arial"/>
          <w:color w:val="000000" w:themeColor="text1"/>
        </w:rPr>
        <w:t xml:space="preserve">оду </w:t>
      </w:r>
      <w:r w:rsidR="00551ED6">
        <w:rPr>
          <w:rFonts w:ascii="Arial" w:hAnsi="Arial" w:cs="Arial"/>
          <w:color w:val="000000" w:themeColor="text1"/>
        </w:rPr>
        <w:t xml:space="preserve"> Точка</w:t>
      </w:r>
      <w:r w:rsidRPr="00445E90">
        <w:rPr>
          <w:rFonts w:ascii="Arial" w:hAnsi="Arial" w:cs="Arial"/>
          <w:color w:val="000000" w:themeColor="text1"/>
        </w:rPr>
        <w:t xml:space="preserve"> роста </w:t>
      </w:r>
      <w:r w:rsidR="00551ED6">
        <w:rPr>
          <w:rFonts w:ascii="Arial" w:hAnsi="Arial" w:cs="Arial"/>
          <w:color w:val="000000" w:themeColor="text1"/>
        </w:rPr>
        <w:t xml:space="preserve">была открыта </w:t>
      </w:r>
      <w:r w:rsidRPr="00445E90">
        <w:rPr>
          <w:rFonts w:ascii="Arial" w:hAnsi="Arial" w:cs="Arial"/>
          <w:color w:val="000000" w:themeColor="text1"/>
        </w:rPr>
        <w:t>на базе МБОУ «Клюквинская СОШИ»</w:t>
      </w:r>
      <w:r w:rsidR="00551ED6">
        <w:rPr>
          <w:rFonts w:ascii="Arial" w:hAnsi="Arial" w:cs="Arial"/>
          <w:color w:val="000000" w:themeColor="text1"/>
        </w:rPr>
        <w:t>. Таким образом</w:t>
      </w:r>
      <w:r w:rsidR="00A17548">
        <w:rPr>
          <w:rFonts w:ascii="Arial" w:hAnsi="Arial" w:cs="Arial"/>
          <w:color w:val="000000" w:themeColor="text1"/>
        </w:rPr>
        <w:t>,</w:t>
      </w:r>
      <w:r w:rsidR="00551ED6">
        <w:rPr>
          <w:rFonts w:ascii="Arial" w:hAnsi="Arial" w:cs="Arial"/>
          <w:color w:val="000000" w:themeColor="text1"/>
        </w:rPr>
        <w:t xml:space="preserve"> </w:t>
      </w:r>
      <w:r w:rsidRPr="00445E90">
        <w:rPr>
          <w:rFonts w:ascii="Arial" w:hAnsi="Arial" w:cs="Arial"/>
          <w:color w:val="000000" w:themeColor="text1"/>
        </w:rPr>
        <w:t>в районе тр</w:t>
      </w:r>
      <w:r w:rsidR="00A17548">
        <w:rPr>
          <w:rFonts w:ascii="Arial" w:hAnsi="Arial" w:cs="Arial"/>
          <w:color w:val="000000" w:themeColor="text1"/>
        </w:rPr>
        <w:t>и общеобразовательных организации</w:t>
      </w:r>
      <w:r w:rsidRPr="00445E90">
        <w:rPr>
          <w:rFonts w:ascii="Arial" w:hAnsi="Arial" w:cs="Arial"/>
          <w:color w:val="000000" w:themeColor="text1"/>
        </w:rPr>
        <w:t xml:space="preserve"> имеют условия для занятия с детьми по цифровому, естественнонаучному, техническому и гуманитарному направлениям.</w:t>
      </w:r>
      <w:r w:rsidR="00AC2655" w:rsidRPr="00445E90">
        <w:rPr>
          <w:rFonts w:ascii="Arial" w:hAnsi="Arial" w:cs="Arial"/>
          <w:color w:val="000000" w:themeColor="text1"/>
        </w:rPr>
        <w:t xml:space="preserve"> На базе МБОУ «</w:t>
      </w:r>
      <w:proofErr w:type="spellStart"/>
      <w:r w:rsidR="00AC2655" w:rsidRPr="00445E90">
        <w:rPr>
          <w:rFonts w:ascii="Arial" w:hAnsi="Arial" w:cs="Arial"/>
          <w:color w:val="000000" w:themeColor="text1"/>
        </w:rPr>
        <w:t>Степановской</w:t>
      </w:r>
      <w:proofErr w:type="spellEnd"/>
      <w:r w:rsidR="00AC2655" w:rsidRPr="00445E90">
        <w:rPr>
          <w:rFonts w:ascii="Arial" w:hAnsi="Arial" w:cs="Arial"/>
          <w:color w:val="000000" w:themeColor="text1"/>
        </w:rPr>
        <w:t xml:space="preserve"> СОШ» </w:t>
      </w:r>
      <w:r w:rsidRPr="00445E90">
        <w:rPr>
          <w:rFonts w:ascii="Arial" w:hAnsi="Arial" w:cs="Arial"/>
          <w:color w:val="000000" w:themeColor="text1"/>
        </w:rPr>
        <w:t>1 сентября 2021 года – планируется открытие еще одного центра образования естественно-научной и технологической направленностей.</w:t>
      </w:r>
    </w:p>
    <w:p w:rsidR="008A19AF" w:rsidRPr="00445E90" w:rsidRDefault="008A19AF" w:rsidP="008A19AF">
      <w:pPr>
        <w:ind w:firstLine="540"/>
        <w:jc w:val="both"/>
        <w:rPr>
          <w:rFonts w:ascii="Arial" w:hAnsi="Arial" w:cs="Arial"/>
        </w:rPr>
      </w:pPr>
      <w:r w:rsidRPr="00445E90">
        <w:rPr>
          <w:rFonts w:ascii="Arial" w:hAnsi="Arial" w:cs="Arial"/>
        </w:rPr>
        <w:t>Все школы района используют в учебном процессе электронные образовательные ресурсы по основным общеобразовательным предметам, школы используют компьютерное программное обеспечение для автоматизации процессов управления. В районе осуществляется внедрение среды информационного взаимодействия образовательных организаций, включая электронный документооборот, публичную отчетность всех учреждений системы образования, перевод образовательных услуг в электронный вид. На сегодня 100 % общеобразовательных организаций имеют веб-сайты.</w:t>
      </w:r>
    </w:p>
    <w:p w:rsidR="008A19AF" w:rsidRPr="00445E90" w:rsidRDefault="008A19AF" w:rsidP="008A19AF">
      <w:pPr>
        <w:ind w:firstLine="540"/>
        <w:jc w:val="both"/>
        <w:rPr>
          <w:rFonts w:ascii="Arial" w:hAnsi="Arial" w:cs="Arial"/>
        </w:rPr>
      </w:pPr>
      <w:r w:rsidRPr="00445E90">
        <w:rPr>
          <w:rFonts w:ascii="Arial" w:hAnsi="Arial" w:cs="Arial"/>
        </w:rPr>
        <w:t>Во всех школах муниципалитета действуют органы государственно-общественного управления, обладающие комплексом управленческих полномочий.</w:t>
      </w:r>
    </w:p>
    <w:p w:rsidR="008A19AF" w:rsidRPr="00445E90" w:rsidRDefault="008A19AF" w:rsidP="008A19AF">
      <w:pPr>
        <w:ind w:firstLine="540"/>
        <w:jc w:val="both"/>
        <w:rPr>
          <w:rFonts w:ascii="Arial" w:hAnsi="Arial" w:cs="Arial"/>
        </w:rPr>
      </w:pPr>
      <w:r w:rsidRPr="00445E90">
        <w:rPr>
          <w:rFonts w:ascii="Arial" w:hAnsi="Arial" w:cs="Arial"/>
        </w:rPr>
        <w:t xml:space="preserve">В инновационной деятельности школ основные направления связаны с  развитием дистанционных технологий обучения, созданием в школах интерактивной образовательной среды, способствующей развитию интеллектуальных, творческих способностей, самостоятельности учащихся в условиях введения ФГОС. </w:t>
      </w:r>
    </w:p>
    <w:p w:rsidR="008A19AF" w:rsidRPr="00445E90" w:rsidRDefault="008A19AF"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21303B" w:rsidRPr="00A17548" w:rsidRDefault="0021303B" w:rsidP="00213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r w:rsidRPr="00A17548">
        <w:rPr>
          <w:rFonts w:ascii="Arial" w:hAnsi="Arial" w:cs="Arial"/>
          <w:b/>
        </w:rPr>
        <w:lastRenderedPageBreak/>
        <w:t>Дополнительное образование</w:t>
      </w:r>
    </w:p>
    <w:p w:rsidR="0021303B" w:rsidRPr="0021303B" w:rsidRDefault="0021303B" w:rsidP="00A17548">
      <w:pPr>
        <w:ind w:firstLine="708"/>
        <w:jc w:val="both"/>
        <w:rPr>
          <w:rFonts w:ascii="Arial" w:hAnsi="Arial" w:cs="Arial"/>
        </w:rPr>
      </w:pPr>
      <w:r w:rsidRPr="0021303B">
        <w:rPr>
          <w:rFonts w:ascii="Arial" w:hAnsi="Arial" w:cs="Arial"/>
        </w:rPr>
        <w:t>Дополнительное образование является этапом системы непрерывного образования и способству</w:t>
      </w:r>
      <w:r w:rsidR="00CE3230">
        <w:rPr>
          <w:rFonts w:ascii="Arial" w:hAnsi="Arial" w:cs="Arial"/>
        </w:rPr>
        <w:t xml:space="preserve">ет </w:t>
      </w:r>
      <w:r w:rsidRPr="0021303B">
        <w:rPr>
          <w:rFonts w:ascii="Arial" w:hAnsi="Arial" w:cs="Arial"/>
        </w:rPr>
        <w:t xml:space="preserve">организации досуга, формированию коммуникативных навыков, выбору жизненных ценностей, саморазвитию и саморегуляции, профессиональному самоопределению обучающихся. </w:t>
      </w:r>
    </w:p>
    <w:p w:rsidR="0021303B" w:rsidRPr="0021303B" w:rsidRDefault="0021303B" w:rsidP="0021303B">
      <w:pPr>
        <w:jc w:val="both"/>
        <w:rPr>
          <w:rFonts w:ascii="Arial" w:eastAsiaTheme="minorEastAsia" w:hAnsi="Arial" w:cs="Arial"/>
        </w:rPr>
      </w:pPr>
      <w:r w:rsidRPr="0021303B">
        <w:rPr>
          <w:rFonts w:ascii="Arial" w:eastAsiaTheme="minorEastAsia" w:hAnsi="Arial" w:cs="Arial"/>
        </w:rPr>
        <w:t xml:space="preserve">         В системе образования Верхнекетского района программы дополнительного образования реализуют </w:t>
      </w:r>
      <w:r w:rsidR="00772371">
        <w:rPr>
          <w:rFonts w:ascii="Arial" w:eastAsiaTheme="minorEastAsia" w:hAnsi="Arial" w:cs="Arial"/>
        </w:rPr>
        <w:t xml:space="preserve">на базе </w:t>
      </w:r>
      <w:r w:rsidRPr="0021303B">
        <w:rPr>
          <w:rFonts w:ascii="Arial" w:eastAsiaTheme="minorEastAsia" w:hAnsi="Arial" w:cs="Arial"/>
        </w:rPr>
        <w:t xml:space="preserve">7 общеобразовательных учреждений района и </w:t>
      </w:r>
      <w:r w:rsidR="00772371">
        <w:rPr>
          <w:rFonts w:ascii="Arial" w:eastAsiaTheme="minorEastAsia" w:hAnsi="Arial" w:cs="Arial"/>
        </w:rPr>
        <w:t xml:space="preserve">на базе </w:t>
      </w:r>
      <w:r w:rsidRPr="0021303B">
        <w:rPr>
          <w:rFonts w:ascii="Arial" w:eastAsiaTheme="minorEastAsia" w:hAnsi="Arial" w:cs="Arial"/>
        </w:rPr>
        <w:t>муниципально</w:t>
      </w:r>
      <w:r w:rsidR="00772371">
        <w:rPr>
          <w:rFonts w:ascii="Arial" w:eastAsiaTheme="minorEastAsia" w:hAnsi="Arial" w:cs="Arial"/>
        </w:rPr>
        <w:t>го</w:t>
      </w:r>
      <w:r w:rsidRPr="0021303B">
        <w:rPr>
          <w:rFonts w:ascii="Arial" w:eastAsiaTheme="minorEastAsia" w:hAnsi="Arial" w:cs="Arial"/>
        </w:rPr>
        <w:t xml:space="preserve"> автономно</w:t>
      </w:r>
      <w:r w:rsidR="00772371">
        <w:rPr>
          <w:rFonts w:ascii="Arial" w:eastAsiaTheme="minorEastAsia" w:hAnsi="Arial" w:cs="Arial"/>
        </w:rPr>
        <w:t>го</w:t>
      </w:r>
      <w:r w:rsidRPr="0021303B">
        <w:rPr>
          <w:rFonts w:ascii="Arial" w:eastAsiaTheme="minorEastAsia" w:hAnsi="Arial" w:cs="Arial"/>
        </w:rPr>
        <w:t xml:space="preserve"> учреждени</w:t>
      </w:r>
      <w:r w:rsidR="00772371">
        <w:rPr>
          <w:rFonts w:ascii="Arial" w:eastAsiaTheme="minorEastAsia" w:hAnsi="Arial" w:cs="Arial"/>
        </w:rPr>
        <w:t>я</w:t>
      </w:r>
      <w:r w:rsidRPr="0021303B">
        <w:rPr>
          <w:rFonts w:ascii="Arial" w:eastAsiaTheme="minorEastAsia" w:hAnsi="Arial" w:cs="Arial"/>
        </w:rPr>
        <w:t xml:space="preserve"> дополнительного образования  «Районный дом творчества» Верхнекетского района Томской области (далее - МАУ ДО «РДТ»), </w:t>
      </w:r>
      <w:r w:rsidR="00772371">
        <w:rPr>
          <w:rFonts w:ascii="Arial" w:eastAsiaTheme="minorEastAsia" w:hAnsi="Arial" w:cs="Arial"/>
        </w:rPr>
        <w:t>а так же на базе</w:t>
      </w:r>
      <w:r w:rsidRPr="0021303B">
        <w:rPr>
          <w:rFonts w:ascii="Arial" w:eastAsiaTheme="minorEastAsia" w:hAnsi="Arial" w:cs="Arial"/>
        </w:rPr>
        <w:t xml:space="preserve"> МАДОУ «Верхнекетский </w:t>
      </w:r>
      <w:r w:rsidR="004E255E" w:rsidRPr="0021303B">
        <w:rPr>
          <w:rFonts w:ascii="Arial" w:eastAsiaTheme="minorEastAsia" w:hAnsi="Arial" w:cs="Arial"/>
        </w:rPr>
        <w:t>детский</w:t>
      </w:r>
      <w:r w:rsidRPr="0021303B">
        <w:rPr>
          <w:rFonts w:ascii="Arial" w:eastAsiaTheme="minorEastAsia" w:hAnsi="Arial" w:cs="Arial"/>
        </w:rPr>
        <w:t xml:space="preserve"> сад»</w:t>
      </w:r>
      <w:r w:rsidR="00772371">
        <w:rPr>
          <w:rFonts w:ascii="Arial" w:eastAsiaTheme="minorEastAsia" w:hAnsi="Arial" w:cs="Arial"/>
        </w:rPr>
        <w:t>.</w:t>
      </w:r>
      <w:r w:rsidRPr="0021303B">
        <w:rPr>
          <w:rFonts w:ascii="Arial" w:eastAsiaTheme="minorEastAsia" w:hAnsi="Arial" w:cs="Arial"/>
        </w:rPr>
        <w:t xml:space="preserve"> Все образовательные услуги, представляемые детям в рамках дополнительного образования, являются бесплатными и полностью финансируются за счет средств бюджета. Одними из самых посещаемых детьми объединений дополнительного образования являются объединения социально-педагогической</w:t>
      </w:r>
      <w:r w:rsidR="00A17548">
        <w:rPr>
          <w:rFonts w:ascii="Arial" w:eastAsiaTheme="minorEastAsia" w:hAnsi="Arial" w:cs="Arial"/>
        </w:rPr>
        <w:t xml:space="preserve"> (328 чел.)</w:t>
      </w:r>
      <w:r w:rsidRPr="0021303B">
        <w:rPr>
          <w:rFonts w:ascii="Arial" w:eastAsiaTheme="minorEastAsia" w:hAnsi="Arial" w:cs="Arial"/>
        </w:rPr>
        <w:t xml:space="preserve"> и худож</w:t>
      </w:r>
      <w:r w:rsidR="00A17548">
        <w:rPr>
          <w:rFonts w:ascii="Arial" w:eastAsiaTheme="minorEastAsia" w:hAnsi="Arial" w:cs="Arial"/>
        </w:rPr>
        <w:t>ественной  направленност</w:t>
      </w:r>
      <w:r w:rsidR="00772371">
        <w:rPr>
          <w:rFonts w:ascii="Arial" w:eastAsiaTheme="minorEastAsia" w:hAnsi="Arial" w:cs="Arial"/>
        </w:rPr>
        <w:t>ей</w:t>
      </w:r>
      <w:r w:rsidR="00A17548">
        <w:rPr>
          <w:rFonts w:ascii="Arial" w:eastAsiaTheme="minorEastAsia" w:hAnsi="Arial" w:cs="Arial"/>
        </w:rPr>
        <w:t xml:space="preserve"> (</w:t>
      </w:r>
      <w:r w:rsidRPr="0021303B">
        <w:rPr>
          <w:rFonts w:ascii="Arial" w:eastAsiaTheme="minorEastAsia" w:hAnsi="Arial" w:cs="Arial"/>
        </w:rPr>
        <w:t>259 чел</w:t>
      </w:r>
      <w:r w:rsidR="00A17548">
        <w:rPr>
          <w:rFonts w:ascii="Arial" w:eastAsiaTheme="minorEastAsia" w:hAnsi="Arial" w:cs="Arial"/>
        </w:rPr>
        <w:t>.)</w:t>
      </w:r>
      <w:r w:rsidRPr="0021303B">
        <w:rPr>
          <w:rFonts w:ascii="Arial" w:eastAsiaTheme="minorEastAsia" w:hAnsi="Arial" w:cs="Arial"/>
        </w:rPr>
        <w:t xml:space="preserve">. </w:t>
      </w:r>
    </w:p>
    <w:p w:rsidR="0021303B" w:rsidRPr="0021303B" w:rsidRDefault="0021303B" w:rsidP="000F72A9">
      <w:pPr>
        <w:ind w:firstLine="709"/>
        <w:jc w:val="both"/>
        <w:rPr>
          <w:rFonts w:ascii="Arial" w:eastAsiaTheme="minorEastAsia" w:hAnsi="Arial" w:cs="Arial"/>
          <w:noProof/>
        </w:rPr>
      </w:pPr>
      <w:r w:rsidRPr="0021303B">
        <w:rPr>
          <w:rFonts w:ascii="Arial" w:eastAsiaTheme="minorEastAsia" w:hAnsi="Arial" w:cs="Arial"/>
          <w:noProof/>
        </w:rPr>
        <w:t>В рамках регионального проекта «Современная школа» на базе МБОУ «Клюквинская СОШИ», МБОУ «Сайгинская СОШ» и МАОУ «БСШ№2»  открыты Центры образования цифрового и гуманитарного профиля «Точка роста», благодаря чему в  данных общеобразовательных организациях для реализации дополнительных общеразвивающих   программ разной направленности были созданы дополнительные места:</w:t>
      </w:r>
    </w:p>
    <w:p w:rsidR="0021303B" w:rsidRPr="0021303B" w:rsidRDefault="0021303B" w:rsidP="000F72A9">
      <w:pPr>
        <w:ind w:firstLine="709"/>
        <w:jc w:val="both"/>
        <w:rPr>
          <w:rFonts w:ascii="Arial" w:eastAsiaTheme="minorEastAsia" w:hAnsi="Arial" w:cs="Arial"/>
          <w:noProof/>
        </w:rPr>
      </w:pPr>
      <w:r w:rsidRPr="0021303B">
        <w:rPr>
          <w:rFonts w:ascii="Arial" w:eastAsiaTheme="minorEastAsia" w:hAnsi="Arial" w:cs="Arial"/>
          <w:noProof/>
        </w:rPr>
        <w:t xml:space="preserve">Техническая направленность- 254 </w:t>
      </w:r>
      <w:r w:rsidR="00772371">
        <w:rPr>
          <w:rFonts w:ascii="Arial" w:eastAsiaTheme="minorEastAsia" w:hAnsi="Arial" w:cs="Arial"/>
          <w:noProof/>
        </w:rPr>
        <w:t>чел.</w:t>
      </w:r>
    </w:p>
    <w:p w:rsidR="0021303B" w:rsidRPr="0021303B" w:rsidRDefault="0021303B" w:rsidP="0021303B">
      <w:pPr>
        <w:ind w:firstLine="709"/>
        <w:jc w:val="both"/>
        <w:rPr>
          <w:rFonts w:ascii="Arial" w:eastAsiaTheme="minorEastAsia" w:hAnsi="Arial" w:cs="Arial"/>
          <w:noProof/>
        </w:rPr>
      </w:pPr>
      <w:r w:rsidRPr="0021303B">
        <w:rPr>
          <w:rFonts w:ascii="Arial" w:eastAsiaTheme="minorEastAsia" w:hAnsi="Arial" w:cs="Arial"/>
          <w:noProof/>
        </w:rPr>
        <w:t>Социально-педагогическая направленность- 328</w:t>
      </w:r>
      <w:r w:rsidR="00772371">
        <w:rPr>
          <w:rFonts w:ascii="Arial" w:eastAsiaTheme="minorEastAsia" w:hAnsi="Arial" w:cs="Arial"/>
          <w:noProof/>
        </w:rPr>
        <w:t xml:space="preserve"> чел.</w:t>
      </w:r>
    </w:p>
    <w:p w:rsidR="0021303B" w:rsidRPr="0021303B" w:rsidRDefault="0021303B" w:rsidP="0021303B">
      <w:pPr>
        <w:ind w:firstLine="709"/>
        <w:jc w:val="both"/>
        <w:rPr>
          <w:rFonts w:ascii="Arial" w:eastAsiaTheme="minorEastAsia" w:hAnsi="Arial" w:cs="Arial"/>
          <w:noProof/>
        </w:rPr>
      </w:pPr>
      <w:r w:rsidRPr="0021303B">
        <w:rPr>
          <w:rFonts w:ascii="Arial" w:eastAsiaTheme="minorEastAsia" w:hAnsi="Arial" w:cs="Arial"/>
          <w:noProof/>
        </w:rPr>
        <w:t>Туристко-краеведческая направленность – 142</w:t>
      </w:r>
      <w:r w:rsidR="00772371" w:rsidRPr="00772371">
        <w:rPr>
          <w:rFonts w:ascii="Arial" w:eastAsiaTheme="minorEastAsia" w:hAnsi="Arial" w:cs="Arial"/>
          <w:noProof/>
        </w:rPr>
        <w:t xml:space="preserve"> </w:t>
      </w:r>
      <w:r w:rsidR="00772371">
        <w:rPr>
          <w:rFonts w:ascii="Arial" w:eastAsiaTheme="minorEastAsia" w:hAnsi="Arial" w:cs="Arial"/>
          <w:noProof/>
        </w:rPr>
        <w:t>чел.</w:t>
      </w:r>
    </w:p>
    <w:p w:rsidR="0021303B" w:rsidRPr="0021303B" w:rsidRDefault="0021303B" w:rsidP="0021303B">
      <w:pPr>
        <w:ind w:firstLine="709"/>
        <w:jc w:val="both"/>
        <w:rPr>
          <w:rFonts w:ascii="Arial" w:eastAsiaTheme="minorEastAsia" w:hAnsi="Arial" w:cs="Arial"/>
          <w:noProof/>
        </w:rPr>
      </w:pPr>
      <w:r w:rsidRPr="0021303B">
        <w:rPr>
          <w:rFonts w:ascii="Arial" w:eastAsiaTheme="minorEastAsia" w:hAnsi="Arial" w:cs="Arial"/>
          <w:noProof/>
        </w:rPr>
        <w:t>Художественная направленность- 259</w:t>
      </w:r>
      <w:r w:rsidR="00772371" w:rsidRPr="00772371">
        <w:rPr>
          <w:rFonts w:ascii="Arial" w:eastAsiaTheme="minorEastAsia" w:hAnsi="Arial" w:cs="Arial"/>
          <w:noProof/>
        </w:rPr>
        <w:t xml:space="preserve"> </w:t>
      </w:r>
      <w:r w:rsidR="00772371">
        <w:rPr>
          <w:rFonts w:ascii="Arial" w:eastAsiaTheme="minorEastAsia" w:hAnsi="Arial" w:cs="Arial"/>
          <w:noProof/>
        </w:rPr>
        <w:t>чел.</w:t>
      </w:r>
    </w:p>
    <w:p w:rsidR="0021303B" w:rsidRPr="0021303B" w:rsidRDefault="00A17548" w:rsidP="0021303B">
      <w:pPr>
        <w:ind w:firstLine="709"/>
        <w:jc w:val="both"/>
        <w:rPr>
          <w:rFonts w:ascii="Arial" w:eastAsiaTheme="minorEastAsia" w:hAnsi="Arial" w:cs="Arial"/>
          <w:noProof/>
        </w:rPr>
      </w:pPr>
      <w:r>
        <w:rPr>
          <w:rFonts w:ascii="Arial" w:eastAsiaTheme="minorEastAsia" w:hAnsi="Arial" w:cs="Arial"/>
          <w:noProof/>
        </w:rPr>
        <w:t xml:space="preserve">Естественнонаучная </w:t>
      </w:r>
      <w:r w:rsidR="0021303B" w:rsidRPr="0021303B">
        <w:rPr>
          <w:rFonts w:ascii="Arial" w:eastAsiaTheme="minorEastAsia" w:hAnsi="Arial" w:cs="Arial"/>
          <w:noProof/>
        </w:rPr>
        <w:t>направленность 63</w:t>
      </w:r>
      <w:r w:rsidR="00772371" w:rsidRPr="00772371">
        <w:rPr>
          <w:rFonts w:ascii="Arial" w:eastAsiaTheme="minorEastAsia" w:hAnsi="Arial" w:cs="Arial"/>
          <w:noProof/>
        </w:rPr>
        <w:t xml:space="preserve"> </w:t>
      </w:r>
      <w:r w:rsidR="00772371">
        <w:rPr>
          <w:rFonts w:ascii="Arial" w:eastAsiaTheme="minorEastAsia" w:hAnsi="Arial" w:cs="Arial"/>
          <w:noProof/>
        </w:rPr>
        <w:t>чел.</w:t>
      </w:r>
    </w:p>
    <w:p w:rsidR="0021303B" w:rsidRDefault="0021303B" w:rsidP="0021303B">
      <w:pPr>
        <w:ind w:firstLine="709"/>
        <w:jc w:val="both"/>
        <w:rPr>
          <w:rFonts w:ascii="Arial" w:eastAsiaTheme="minorEastAsia" w:hAnsi="Arial" w:cs="Arial"/>
          <w:noProof/>
        </w:rPr>
      </w:pPr>
      <w:r w:rsidRPr="0021303B">
        <w:rPr>
          <w:rFonts w:ascii="Arial" w:eastAsiaTheme="minorEastAsia" w:hAnsi="Arial" w:cs="Arial"/>
          <w:noProof/>
        </w:rPr>
        <w:t>Физкультурно-спортивная направленность-200</w:t>
      </w:r>
      <w:r w:rsidR="00772371">
        <w:rPr>
          <w:rFonts w:ascii="Arial" w:eastAsiaTheme="minorEastAsia" w:hAnsi="Arial" w:cs="Arial"/>
          <w:noProof/>
        </w:rPr>
        <w:t xml:space="preserve"> чел.</w:t>
      </w:r>
    </w:p>
    <w:p w:rsidR="0021303B" w:rsidRPr="0021303B" w:rsidRDefault="0021303B" w:rsidP="000F72A9">
      <w:pPr>
        <w:ind w:firstLine="708"/>
        <w:jc w:val="both"/>
        <w:rPr>
          <w:rFonts w:ascii="Arial" w:eastAsiaTheme="minorEastAsia" w:hAnsi="Arial" w:cs="Arial"/>
        </w:rPr>
      </w:pPr>
      <w:r w:rsidRPr="0021303B">
        <w:rPr>
          <w:rFonts w:ascii="Arial" w:eastAsiaTheme="minorEastAsia" w:hAnsi="Arial" w:cs="Arial"/>
        </w:rPr>
        <w:t xml:space="preserve">В рамках региональных проектов, обеспечивающих достижение целей и показателей  результата федерального проекта «Успех каждого ребенка» национального проекта «Образование» в 2021 году муниципалитету планируется выделение субсидии для приобретения средств обучения и воспитания в целях создания новых мест в МБОУ «Белоярская СОШ № 1» и МБОУ «Степановская СОШ»  для реализации дополнительных общеразвивающих программ </w:t>
      </w:r>
      <w:proofErr w:type="spellStart"/>
      <w:r w:rsidRPr="0021303B">
        <w:rPr>
          <w:rFonts w:ascii="Arial" w:eastAsiaTheme="minorEastAsia" w:hAnsi="Arial" w:cs="Arial"/>
        </w:rPr>
        <w:t>ествественнонаучной</w:t>
      </w:r>
      <w:proofErr w:type="spellEnd"/>
      <w:r w:rsidRPr="0021303B">
        <w:rPr>
          <w:rFonts w:ascii="Arial" w:eastAsiaTheme="minorEastAsia" w:hAnsi="Arial" w:cs="Arial"/>
        </w:rPr>
        <w:t xml:space="preserve"> направленности. Это позволит данным общеобразовательным организациям увеличить количество новых мест в организации дополнительного образования, вовлечь в освоение общеразвивающих дополнительных программ в соответствии с выбранной направленностью еще больше учащихся и  улучшить материальную базу школ.</w:t>
      </w:r>
    </w:p>
    <w:p w:rsidR="0021303B" w:rsidRPr="0021303B" w:rsidRDefault="0021303B" w:rsidP="0021303B">
      <w:pPr>
        <w:ind w:firstLine="708"/>
        <w:jc w:val="both"/>
        <w:rPr>
          <w:rFonts w:ascii="Arial" w:eastAsiaTheme="minorEastAsia" w:hAnsi="Arial" w:cs="Arial"/>
        </w:rPr>
      </w:pPr>
      <w:r w:rsidRPr="0021303B">
        <w:rPr>
          <w:rFonts w:ascii="Arial" w:eastAsiaTheme="minorEastAsia" w:hAnsi="Arial" w:cs="Arial"/>
        </w:rPr>
        <w:t xml:space="preserve">На обучение по </w:t>
      </w:r>
      <w:r w:rsidR="00A17548">
        <w:rPr>
          <w:rFonts w:ascii="Arial" w:eastAsiaTheme="minorEastAsia" w:hAnsi="Arial" w:cs="Arial"/>
        </w:rPr>
        <w:t>а</w:t>
      </w:r>
      <w:r w:rsidRPr="0021303B">
        <w:rPr>
          <w:rFonts w:ascii="Arial" w:eastAsiaTheme="minorEastAsia" w:hAnsi="Arial" w:cs="Arial"/>
        </w:rPr>
        <w:t>да</w:t>
      </w:r>
      <w:r w:rsidR="00A17548">
        <w:rPr>
          <w:rFonts w:ascii="Arial" w:eastAsiaTheme="minorEastAsia" w:hAnsi="Arial" w:cs="Arial"/>
        </w:rPr>
        <w:t>птированным</w:t>
      </w:r>
      <w:r w:rsidRPr="0021303B">
        <w:rPr>
          <w:rFonts w:ascii="Arial" w:eastAsiaTheme="minorEastAsia" w:hAnsi="Arial" w:cs="Arial"/>
        </w:rPr>
        <w:t xml:space="preserve"> программам зачислено 112 детей с ОВЗ и 13 детей-инвалидов, которые приняли участие в районных и региональных специализированных конкурсах. Положительными результатами методической работы по данному направлению можно считать:</w:t>
      </w:r>
    </w:p>
    <w:p w:rsidR="0021303B" w:rsidRPr="0021303B" w:rsidRDefault="0021303B" w:rsidP="0021303B">
      <w:pPr>
        <w:numPr>
          <w:ilvl w:val="0"/>
          <w:numId w:val="9"/>
        </w:numPr>
        <w:tabs>
          <w:tab w:val="left" w:pos="1134"/>
        </w:tabs>
        <w:ind w:left="0" w:firstLine="709"/>
        <w:contextualSpacing/>
        <w:rPr>
          <w:rFonts w:ascii="Arial" w:eastAsiaTheme="minorEastAsia" w:hAnsi="Arial" w:cs="Arial"/>
        </w:rPr>
      </w:pPr>
      <w:r w:rsidRPr="0021303B">
        <w:rPr>
          <w:rFonts w:ascii="Arial" w:eastAsiaTheme="minorEastAsia" w:hAnsi="Arial" w:cs="Arial"/>
        </w:rPr>
        <w:t>увеличение  количества  программ для детей с ОВЗ и инвалидов;</w:t>
      </w:r>
    </w:p>
    <w:p w:rsidR="0021303B" w:rsidRPr="0021303B" w:rsidRDefault="0021303B" w:rsidP="0021303B">
      <w:pPr>
        <w:numPr>
          <w:ilvl w:val="0"/>
          <w:numId w:val="9"/>
        </w:numPr>
        <w:tabs>
          <w:tab w:val="left" w:pos="1134"/>
        </w:tabs>
        <w:ind w:left="0" w:firstLine="709"/>
        <w:contextualSpacing/>
        <w:jc w:val="both"/>
        <w:rPr>
          <w:rFonts w:ascii="Arial" w:eastAsiaTheme="minorEastAsia" w:hAnsi="Arial" w:cs="Arial"/>
          <w:color w:val="000000"/>
        </w:rPr>
      </w:pPr>
      <w:r w:rsidRPr="0021303B">
        <w:rPr>
          <w:rFonts w:ascii="Arial" w:eastAsiaTheme="minorEastAsia" w:hAnsi="Arial" w:cs="Arial"/>
        </w:rPr>
        <w:t>значительный рост профессиональной активности педагогов: увеличилось количество результативных участий в профессиональных конкурсах, в работе педагогических советов, семинаров, совещаний, конференций, увеличилось количество опубликованной информации о результатах своей деятельности на сайте организации и в СМИ;</w:t>
      </w:r>
    </w:p>
    <w:p w:rsidR="0021303B" w:rsidRPr="0021303B" w:rsidRDefault="0021303B" w:rsidP="0021303B">
      <w:pPr>
        <w:numPr>
          <w:ilvl w:val="0"/>
          <w:numId w:val="9"/>
        </w:numPr>
        <w:tabs>
          <w:tab w:val="left" w:pos="1134"/>
        </w:tabs>
        <w:ind w:left="0" w:firstLine="709"/>
        <w:contextualSpacing/>
        <w:jc w:val="both"/>
        <w:rPr>
          <w:rFonts w:ascii="Arial" w:eastAsiaTheme="minorEastAsia" w:hAnsi="Arial" w:cs="Arial"/>
        </w:rPr>
      </w:pPr>
      <w:r w:rsidRPr="0021303B">
        <w:rPr>
          <w:rFonts w:ascii="Arial" w:eastAsiaTheme="minorEastAsia" w:hAnsi="Arial" w:cs="Arial"/>
        </w:rPr>
        <w:t>организацию  образовательного процесса в режиме  дистанционного обучения детей, в том числе  детей с ОВЗ и детей-инвалидов.</w:t>
      </w:r>
    </w:p>
    <w:p w:rsidR="0021303B" w:rsidRPr="0021303B" w:rsidRDefault="0021303B" w:rsidP="0021303B">
      <w:pPr>
        <w:ind w:firstLine="708"/>
        <w:jc w:val="both"/>
        <w:rPr>
          <w:rFonts w:ascii="Arial" w:hAnsi="Arial" w:cs="Arial"/>
        </w:rPr>
      </w:pPr>
      <w:r w:rsidRPr="0021303B">
        <w:rPr>
          <w:rFonts w:ascii="Arial" w:eastAsia="Calibri" w:hAnsi="Arial" w:cs="Arial"/>
        </w:rPr>
        <w:t xml:space="preserve">В районе успешно реализуются программы по выявлению, поддержке и сопровождению детей с повышенными интеллектуальными, творческими, </w:t>
      </w:r>
      <w:r w:rsidRPr="0021303B">
        <w:rPr>
          <w:rFonts w:ascii="Arial" w:eastAsia="Calibri" w:hAnsi="Arial" w:cs="Arial"/>
        </w:rPr>
        <w:lastRenderedPageBreak/>
        <w:t>лидерскими способностями, в рамках которых проводятся конкурсы, смотры, фестивали, соревнования. В целях поддержки инициативной, способной, талантливой молодежи в районе ежегодно проходят встречи Главы В</w:t>
      </w:r>
      <w:r w:rsidRPr="0021303B">
        <w:rPr>
          <w:rFonts w:ascii="Arial" w:hAnsi="Arial" w:cs="Arial"/>
        </w:rPr>
        <w:t>ерхнекетского</w:t>
      </w:r>
      <w:r w:rsidRPr="0021303B">
        <w:rPr>
          <w:rFonts w:ascii="Arial" w:eastAsia="Calibri" w:hAnsi="Arial" w:cs="Arial"/>
        </w:rPr>
        <w:t xml:space="preserve"> района с одаренными выпускниками, вручаются премии наиболее отличившимся талантливым ребятам, медалистам. В истекшем году вручены Благодарности Главы  и памятные подарки учащимся, добившихся высоких результатов в интеллектуальной, творческой, спортивной и социальной деятельности</w:t>
      </w:r>
      <w:r w:rsidRPr="0021303B">
        <w:rPr>
          <w:rFonts w:ascii="Arial" w:hAnsi="Arial" w:cs="Arial"/>
        </w:rPr>
        <w:t xml:space="preserve">. </w:t>
      </w:r>
    </w:p>
    <w:p w:rsidR="0021303B" w:rsidRPr="0021303B" w:rsidRDefault="0021303B" w:rsidP="0021303B">
      <w:pPr>
        <w:rPr>
          <w:rFonts w:ascii="Arial" w:hAnsi="Arial" w:cs="Arial"/>
        </w:rPr>
      </w:pPr>
    </w:p>
    <w:p w:rsidR="008A19AF" w:rsidRPr="00445E90" w:rsidRDefault="008A19AF" w:rsidP="008A19AF">
      <w:pPr>
        <w:tabs>
          <w:tab w:val="left" w:pos="5295"/>
        </w:tabs>
        <w:jc w:val="center"/>
        <w:rPr>
          <w:rFonts w:ascii="Arial" w:eastAsiaTheme="minorEastAsia" w:hAnsi="Arial" w:cs="Arial"/>
          <w:i/>
          <w:iCs/>
        </w:rPr>
      </w:pPr>
    </w:p>
    <w:p w:rsidR="008A19AF" w:rsidRPr="00A17548" w:rsidRDefault="008A19AF" w:rsidP="00173603">
      <w:pPr>
        <w:tabs>
          <w:tab w:val="left" w:pos="5295"/>
        </w:tabs>
        <w:jc w:val="center"/>
        <w:rPr>
          <w:rFonts w:ascii="Arial" w:eastAsiaTheme="minorEastAsia" w:hAnsi="Arial" w:cs="Arial"/>
          <w:b/>
          <w:iCs/>
        </w:rPr>
      </w:pPr>
      <w:r w:rsidRPr="00A17548">
        <w:rPr>
          <w:rFonts w:ascii="Arial" w:eastAsiaTheme="minorEastAsia" w:hAnsi="Arial" w:cs="Arial"/>
          <w:b/>
          <w:iCs/>
        </w:rPr>
        <w:t>РЕАЛИЗАЦИЯ НАЦИОНАЛЬНОГО ПРОЕКТА «ОБРАЗОВАНИЕ» НА ТЕРРИТО</w:t>
      </w:r>
      <w:r w:rsidR="00173603">
        <w:rPr>
          <w:rFonts w:ascii="Arial" w:eastAsiaTheme="minorEastAsia" w:hAnsi="Arial" w:cs="Arial"/>
          <w:b/>
          <w:iCs/>
        </w:rPr>
        <w:t xml:space="preserve">РИИ МУНИЦИПАЛЬНОГО ОБРАЗОВАНИЯ  </w:t>
      </w:r>
      <w:r w:rsidRPr="00A17548">
        <w:rPr>
          <w:rFonts w:ascii="Arial" w:eastAsiaTheme="minorEastAsia" w:hAnsi="Arial" w:cs="Arial"/>
          <w:b/>
          <w:iCs/>
        </w:rPr>
        <w:t>«ВЕРХНЕКЕТСКИЙ РАЙОН»</w:t>
      </w:r>
    </w:p>
    <w:p w:rsidR="00B7603E" w:rsidRPr="00B7603E" w:rsidRDefault="00B7603E" w:rsidP="008A19AF">
      <w:pPr>
        <w:tabs>
          <w:tab w:val="left" w:pos="5295"/>
        </w:tabs>
        <w:jc w:val="center"/>
        <w:rPr>
          <w:rFonts w:ascii="Arial" w:eastAsiaTheme="minorEastAsia" w:hAnsi="Arial" w:cs="Arial"/>
          <w:iCs/>
        </w:rPr>
      </w:pPr>
    </w:p>
    <w:p w:rsidR="008A19AF" w:rsidRPr="00445E90" w:rsidRDefault="008A19AF" w:rsidP="008A19AF">
      <w:pPr>
        <w:ind w:firstLine="709"/>
        <w:jc w:val="both"/>
        <w:rPr>
          <w:rFonts w:ascii="Arial" w:hAnsi="Arial" w:cs="Arial"/>
        </w:rPr>
      </w:pPr>
      <w:r w:rsidRPr="00445E90">
        <w:rPr>
          <w:rFonts w:ascii="Arial" w:hAnsi="Arial" w:cs="Arial"/>
        </w:rPr>
        <w:t>Национальный проект «Образование» предполагает реализацию 4 основных направлений развития системы образования: обновление его содержания,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p>
    <w:p w:rsidR="008A19AF" w:rsidRPr="00445E90" w:rsidRDefault="008A19AF" w:rsidP="008A19AF">
      <w:pPr>
        <w:ind w:firstLine="709"/>
        <w:jc w:val="both"/>
        <w:rPr>
          <w:rFonts w:ascii="Arial" w:hAnsi="Arial" w:cs="Arial"/>
          <w:color w:val="000000" w:themeColor="text1"/>
        </w:rPr>
      </w:pPr>
      <w:r w:rsidRPr="00445E90">
        <w:rPr>
          <w:rFonts w:ascii="Arial" w:hAnsi="Arial" w:cs="Arial"/>
          <w:color w:val="000000" w:themeColor="text1"/>
        </w:rPr>
        <w:t>На территории Верхнекетского района в системе общего образования на заседании государственно  - общественного совета по развитию образования МО «Верхнекетский район»</w:t>
      </w:r>
      <w:r w:rsidRPr="00445E90">
        <w:rPr>
          <w:rFonts w:ascii="Arial" w:eastAsiaTheme="minorEastAsia" w:hAnsi="Arial" w:cs="Arial"/>
          <w:color w:val="000000" w:themeColor="text1"/>
        </w:rPr>
        <w:t xml:space="preserve"> </w:t>
      </w:r>
      <w:r w:rsidRPr="00445E90">
        <w:rPr>
          <w:rFonts w:ascii="Arial" w:hAnsi="Arial" w:cs="Arial"/>
          <w:color w:val="000000" w:themeColor="text1"/>
        </w:rPr>
        <w:t>были  утверждены следующие проекты:</w:t>
      </w:r>
      <w:r w:rsidRPr="00445E90">
        <w:rPr>
          <w:rFonts w:ascii="Arial" w:eastAsiaTheme="minorEastAsia" w:hAnsi="Arial" w:cs="Arial"/>
          <w:color w:val="000000" w:themeColor="text1"/>
        </w:rPr>
        <w:tab/>
      </w:r>
    </w:p>
    <w:p w:rsidR="0017084D" w:rsidRPr="00445E90" w:rsidRDefault="008A19AF" w:rsidP="0017084D">
      <w:pPr>
        <w:tabs>
          <w:tab w:val="left" w:pos="1134"/>
        </w:tabs>
        <w:spacing w:before="60" w:after="60"/>
        <w:contextualSpacing/>
        <w:jc w:val="both"/>
        <w:rPr>
          <w:rFonts w:ascii="Arial" w:hAnsi="Arial" w:cs="Arial"/>
        </w:rPr>
      </w:pPr>
      <w:r w:rsidRPr="00445E90">
        <w:rPr>
          <w:rFonts w:ascii="Arial" w:hAnsi="Arial" w:cs="Arial"/>
        </w:rPr>
        <w:t xml:space="preserve">          1.</w:t>
      </w:r>
      <w:r w:rsidR="002C0AD8" w:rsidRPr="00445E90">
        <w:rPr>
          <w:rFonts w:ascii="Arial" w:hAnsi="Arial" w:cs="Arial"/>
        </w:rPr>
        <w:t xml:space="preserve"> </w:t>
      </w:r>
      <w:r w:rsidR="0017084D" w:rsidRPr="00445E90">
        <w:rPr>
          <w:rFonts w:ascii="Arial" w:hAnsi="Arial" w:cs="Arial"/>
        </w:rPr>
        <w:t xml:space="preserve">Муниципальный проект «Современная школа». Его реализация  направлена на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а также обновление содержания и совершенствование методов обучения предметной области «Технология», «ОБЖ» и других областей. </w:t>
      </w:r>
    </w:p>
    <w:p w:rsidR="00211049" w:rsidRPr="00445E90" w:rsidRDefault="0017084D" w:rsidP="00211049">
      <w:pPr>
        <w:tabs>
          <w:tab w:val="left" w:pos="1134"/>
        </w:tabs>
        <w:spacing w:before="60" w:after="60"/>
        <w:ind w:firstLine="709"/>
        <w:contextualSpacing/>
        <w:jc w:val="both"/>
        <w:rPr>
          <w:rFonts w:ascii="Arial" w:hAnsi="Arial" w:cs="Arial"/>
        </w:rPr>
      </w:pPr>
      <w:r w:rsidRPr="00445E90">
        <w:rPr>
          <w:rFonts w:ascii="Arial" w:hAnsi="Arial" w:cs="Arial"/>
        </w:rPr>
        <w:t>На базе МБОУ «Клюквинская СОШИ» с 2019 года действует Центр образования цифрового и гуманитарного профилей, в 2020-2021 учебном году такие же Центры открыты в МБОУ «Сайгинская СОШ» и МАОУ «БСШ №2». В рамках проекта в данных школах обновлена материально-техническая база для реализации основных и дополнительных общеобразовательных программ цифрового, естественнонаучного и гуманитарного профилей, что повысит продуктивность обучения.</w:t>
      </w:r>
      <w:r w:rsidR="008A19AF" w:rsidRPr="00445E90">
        <w:rPr>
          <w:rFonts w:ascii="Arial" w:hAnsi="Arial" w:cs="Arial"/>
        </w:rPr>
        <w:t xml:space="preserve">       </w:t>
      </w:r>
      <w:r w:rsidR="00211049" w:rsidRPr="00445E90">
        <w:rPr>
          <w:rFonts w:ascii="Arial" w:eastAsia="Calibri" w:hAnsi="Arial" w:cs="Arial"/>
          <w:color w:val="000000" w:themeColor="text1"/>
        </w:rPr>
        <w:t xml:space="preserve">      </w:t>
      </w:r>
    </w:p>
    <w:p w:rsidR="00211049" w:rsidRPr="00445E90" w:rsidRDefault="00211049" w:rsidP="00211049">
      <w:pPr>
        <w:tabs>
          <w:tab w:val="left" w:pos="1134"/>
        </w:tabs>
        <w:spacing w:before="60" w:after="60"/>
        <w:ind w:firstLine="709"/>
        <w:contextualSpacing/>
        <w:jc w:val="both"/>
        <w:rPr>
          <w:rFonts w:ascii="Arial" w:hAnsi="Arial" w:cs="Arial"/>
        </w:rPr>
      </w:pPr>
      <w:r w:rsidRPr="00445E90">
        <w:rPr>
          <w:rFonts w:ascii="Arial" w:hAnsi="Arial" w:cs="Arial"/>
          <w:color w:val="000000"/>
        </w:rPr>
        <w:t xml:space="preserve">Школами самостоятельно закуплено необходимое для работы центра оборудование и мебель – многофункциональные столы, мобильные стулья, стеллажи, столы для робототехники и информатики, напольные шахматы, информационные таблицы и стенды, мобильные доски, мягкие модули и диваны для зоны отдыха и проектной деятельности. </w:t>
      </w:r>
      <w:r w:rsidRPr="00445E90">
        <w:rPr>
          <w:rFonts w:ascii="Arial" w:hAnsi="Arial" w:cs="Arial"/>
        </w:rPr>
        <w:t>Каждая единица оборудования, которая поступила в школы в рамках проекта, призвана работать на исполнение главной задачи, которая заключается в современном образовании школьников. К примеру, по предметной области «Информатика» школы получили новейшие компьютеры и интерактивные комплексы. Навыки оказания первой медицинской помощи отрабатываются в зоне «Основы безопасности жизнедеятельности» при помощи современного тренажера-манекена. Благодаря получению 3D-принтера, квадрокоптера и прочего оснащения обновилось содержание предметной области «Технология» с формированием таких новых компетенций как 3D-моделирование, прототипирование, компьютерное черчение, технологии цифрового пространства. Приобретение новейшего оборудования для школ - не самоцель. Оно должно использоваться, и эту деятельность должны реализовывать подготовленные специалисты</w:t>
      </w:r>
      <w:r w:rsidRPr="00445E90">
        <w:rPr>
          <w:rFonts w:ascii="Arial" w:hAnsi="Arial" w:cs="Arial"/>
          <w:b/>
        </w:rPr>
        <w:t xml:space="preserve">.   </w:t>
      </w:r>
      <w:r w:rsidRPr="00445E90">
        <w:rPr>
          <w:rFonts w:ascii="Arial" w:hAnsi="Arial" w:cs="Arial"/>
        </w:rPr>
        <w:t>Задача педагогов - обеспечить стопроцентную загруженность нового оборудования ради учебной успешности каждого ребенка.</w:t>
      </w:r>
    </w:p>
    <w:p w:rsidR="0017084D" w:rsidRPr="00445E90" w:rsidRDefault="00211049" w:rsidP="00FD5732">
      <w:pPr>
        <w:spacing w:before="60" w:after="60"/>
        <w:ind w:firstLine="709"/>
        <w:jc w:val="both"/>
        <w:rPr>
          <w:rFonts w:ascii="Arial" w:hAnsi="Arial" w:cs="Arial"/>
        </w:rPr>
      </w:pPr>
      <w:r w:rsidRPr="00445E90">
        <w:rPr>
          <w:rFonts w:ascii="Arial" w:hAnsi="Arial" w:cs="Arial"/>
        </w:rPr>
        <w:t xml:space="preserve">Открытие центров в сельских школах способствует уменьшению разрыва между городскими и сельскими школами, расширяет возможности для </w:t>
      </w:r>
      <w:r w:rsidRPr="00445E90">
        <w:rPr>
          <w:rFonts w:ascii="Arial" w:hAnsi="Arial" w:cs="Arial"/>
        </w:rPr>
        <w:lastRenderedPageBreak/>
        <w:t>предоставления качественного современного образования для наших школьников, помогает сформировать у ребят современные техноло</w:t>
      </w:r>
      <w:r w:rsidR="00FD5732" w:rsidRPr="00445E90">
        <w:rPr>
          <w:rFonts w:ascii="Arial" w:hAnsi="Arial" w:cs="Arial"/>
        </w:rPr>
        <w:t>гические и гуманитарные навыки.</w:t>
      </w:r>
    </w:p>
    <w:p w:rsidR="008A19AF" w:rsidRPr="00445E90" w:rsidRDefault="008A19AF" w:rsidP="00211049">
      <w:pPr>
        <w:ind w:firstLine="426"/>
        <w:jc w:val="both"/>
        <w:rPr>
          <w:rFonts w:ascii="Arial" w:hAnsi="Arial" w:cs="Arial"/>
        </w:rPr>
      </w:pPr>
      <w:r w:rsidRPr="00445E90">
        <w:rPr>
          <w:rFonts w:ascii="Arial" w:hAnsi="Arial" w:cs="Arial"/>
        </w:rPr>
        <w:t>2.</w:t>
      </w:r>
      <w:r w:rsidR="00173603">
        <w:rPr>
          <w:rFonts w:ascii="Arial" w:hAnsi="Arial" w:cs="Arial"/>
        </w:rPr>
        <w:t xml:space="preserve"> </w:t>
      </w:r>
      <w:r w:rsidRPr="00445E90">
        <w:rPr>
          <w:rFonts w:ascii="Arial" w:hAnsi="Arial" w:cs="Arial"/>
        </w:rPr>
        <w:t xml:space="preserve">Муниципальный проект </w:t>
      </w:r>
      <w:r w:rsidRPr="00173603">
        <w:rPr>
          <w:rFonts w:ascii="Arial" w:hAnsi="Arial" w:cs="Arial"/>
        </w:rPr>
        <w:t>«Успех каждого ребенка».</w:t>
      </w:r>
      <w:r w:rsidRPr="00445E90">
        <w:rPr>
          <w:rFonts w:ascii="Arial" w:hAnsi="Arial" w:cs="Arial"/>
        </w:rPr>
        <w:t xml:space="preserve"> Реализация этого проекта направлена на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 В образовательных организациях развивается профориентация через проведение открытых онлайн уроков «</w:t>
      </w:r>
      <w:proofErr w:type="spellStart"/>
      <w:r w:rsidRPr="00445E90">
        <w:rPr>
          <w:rFonts w:ascii="Arial" w:hAnsi="Arial" w:cs="Arial"/>
        </w:rPr>
        <w:t>Проектория</w:t>
      </w:r>
      <w:proofErr w:type="spellEnd"/>
      <w:r w:rsidRPr="00445E90">
        <w:rPr>
          <w:rFonts w:ascii="Arial" w:hAnsi="Arial" w:cs="Arial"/>
        </w:rPr>
        <w:t xml:space="preserve">», «Билет в будущее», направленных на раннюю профориентацию детей. Школьники, проживающие в Верхнекетском районе, получают рекомендации по построению индивидуального учебного плана в соответствии с выбранными профессиональными компетенциями, в том числе по итогам участия в проекте «Билет в будущее» к 2024 году. В рамках проекта необходимо обеспечить охват программами дополнительного образования 80% детей в возрасте от 5 до </w:t>
      </w:r>
      <w:r w:rsidR="00173603">
        <w:rPr>
          <w:rFonts w:ascii="Arial" w:hAnsi="Arial" w:cs="Arial"/>
        </w:rPr>
        <w:t>18 лет к 2024 году (к концу 2020</w:t>
      </w:r>
      <w:r w:rsidRPr="00445E90">
        <w:rPr>
          <w:rFonts w:ascii="Arial" w:hAnsi="Arial" w:cs="Arial"/>
        </w:rPr>
        <w:t xml:space="preserve"> года охват дополнительным образованием в районе составил </w:t>
      </w:r>
      <w:r w:rsidRPr="00445E90">
        <w:rPr>
          <w:rFonts w:ascii="Arial" w:hAnsi="Arial" w:cs="Arial"/>
          <w:color w:val="000000" w:themeColor="text1"/>
        </w:rPr>
        <w:t xml:space="preserve">73%). </w:t>
      </w:r>
      <w:r w:rsidRPr="00445E90">
        <w:rPr>
          <w:rFonts w:ascii="Arial" w:hAnsi="Arial" w:cs="Arial"/>
        </w:rPr>
        <w:t>Необходимо разрабатывать и внедрять новые образовательные программы дополнительного образования, в первую очередь технической, естественно</w:t>
      </w:r>
      <w:r w:rsidRPr="00445E90">
        <w:rPr>
          <w:rFonts w:ascii="Arial" w:hAnsi="Arial" w:cs="Arial"/>
        </w:rPr>
        <w:softHyphen/>
        <w:t>научной направленности.</w:t>
      </w:r>
      <w:r w:rsidR="0017084D" w:rsidRPr="00445E90">
        <w:rPr>
          <w:rFonts w:ascii="Arial" w:hAnsi="Arial" w:cs="Arial"/>
        </w:rPr>
        <w:t xml:space="preserve"> </w:t>
      </w:r>
    </w:p>
    <w:p w:rsidR="00211049" w:rsidRPr="00445E90" w:rsidRDefault="00211049" w:rsidP="00211049">
      <w:pPr>
        <w:ind w:firstLine="426"/>
        <w:jc w:val="both"/>
        <w:rPr>
          <w:rFonts w:ascii="Arial" w:hAnsi="Arial" w:cs="Arial"/>
        </w:rPr>
      </w:pPr>
      <w:r w:rsidRPr="00445E90">
        <w:rPr>
          <w:rFonts w:ascii="Arial" w:hAnsi="Arial" w:cs="Arial"/>
        </w:rPr>
        <w:t xml:space="preserve"> </w:t>
      </w:r>
      <w:r w:rsidR="008A19AF" w:rsidRPr="00445E90">
        <w:rPr>
          <w:rFonts w:ascii="Arial" w:hAnsi="Arial" w:cs="Arial"/>
        </w:rPr>
        <w:t xml:space="preserve">3.Муниципальный проект «Цифровая образовательная среда» предусматривает создание современной и безопасной цифровой образовательной среды, планируется обеспечить качественным высокоскоростным интернетом со скоростью соединения не менее </w:t>
      </w:r>
      <w:r w:rsidR="008A19AF" w:rsidRPr="00445E90">
        <w:rPr>
          <w:rFonts w:ascii="Arial" w:eastAsiaTheme="minorEastAsia" w:hAnsi="Arial" w:cs="Arial"/>
        </w:rPr>
        <w:t xml:space="preserve">50Мб/c </w:t>
      </w:r>
      <w:r w:rsidR="008A19AF" w:rsidRPr="00445E90">
        <w:rPr>
          <w:rFonts w:ascii="Arial" w:hAnsi="Arial" w:cs="Arial"/>
        </w:rPr>
        <w:t xml:space="preserve"> все  образовательные ор</w:t>
      </w:r>
      <w:r w:rsidR="0017084D" w:rsidRPr="00445E90">
        <w:rPr>
          <w:rFonts w:ascii="Arial" w:hAnsi="Arial" w:cs="Arial"/>
        </w:rPr>
        <w:t xml:space="preserve">ганизации в сельской местности. </w:t>
      </w:r>
      <w:r w:rsidRPr="00445E90">
        <w:rPr>
          <w:rFonts w:ascii="Arial" w:hAnsi="Arial" w:cs="Arial"/>
        </w:rPr>
        <w:t xml:space="preserve"> </w:t>
      </w:r>
    </w:p>
    <w:p w:rsidR="00211049" w:rsidRPr="00445E90" w:rsidRDefault="00211049" w:rsidP="00211049">
      <w:pPr>
        <w:ind w:firstLine="426"/>
        <w:jc w:val="both"/>
        <w:rPr>
          <w:rFonts w:ascii="Arial" w:hAnsi="Arial" w:cs="Arial"/>
          <w:color w:val="000000" w:themeColor="text1"/>
        </w:rPr>
      </w:pPr>
      <w:r w:rsidRPr="00445E90">
        <w:rPr>
          <w:rFonts w:ascii="Arial" w:hAnsi="Arial" w:cs="Arial"/>
          <w:color w:val="000000" w:themeColor="text1"/>
        </w:rPr>
        <w:t>С 2020 года в ряде школ района реализуются мероприятия по обеспечению материально- технической базой для внедрения цифровой образовательной среды в рамках федерального проекта «Цифровая образовательная среда» национального проекта «Образование». Так в 2020 году Цифровая образовательная среда была создана на базе: МБОУ «Ягоднинская СОШ» и МБОУ «Степановская СОШ». В 2021 году планируется создание Цифровой образовательной среды планируется на базе: МБОУ «</w:t>
      </w:r>
      <w:proofErr w:type="spellStart"/>
      <w:r w:rsidRPr="00445E90">
        <w:rPr>
          <w:rFonts w:ascii="Arial" w:hAnsi="Arial" w:cs="Arial"/>
          <w:color w:val="000000" w:themeColor="text1"/>
        </w:rPr>
        <w:t>Катайгинская</w:t>
      </w:r>
      <w:proofErr w:type="spellEnd"/>
      <w:r w:rsidRPr="00445E90">
        <w:rPr>
          <w:rFonts w:ascii="Arial" w:hAnsi="Arial" w:cs="Arial"/>
          <w:color w:val="000000" w:themeColor="text1"/>
        </w:rPr>
        <w:t xml:space="preserve"> СОШ», МБОУ «</w:t>
      </w:r>
      <w:proofErr w:type="spellStart"/>
      <w:r w:rsidRPr="00445E90">
        <w:rPr>
          <w:rFonts w:ascii="Arial" w:hAnsi="Arial" w:cs="Arial"/>
          <w:color w:val="000000" w:themeColor="text1"/>
        </w:rPr>
        <w:t>Сайгинская</w:t>
      </w:r>
      <w:proofErr w:type="spellEnd"/>
      <w:r w:rsidRPr="00445E90">
        <w:rPr>
          <w:rFonts w:ascii="Arial" w:hAnsi="Arial" w:cs="Arial"/>
          <w:color w:val="000000" w:themeColor="text1"/>
        </w:rPr>
        <w:t xml:space="preserve"> СОШ» и МБОУ «Клюквинская СОШИ».</w:t>
      </w:r>
    </w:p>
    <w:p w:rsidR="008A19AF" w:rsidRPr="00445E90" w:rsidRDefault="008A19AF" w:rsidP="008A19AF">
      <w:pPr>
        <w:tabs>
          <w:tab w:val="left" w:pos="1134"/>
        </w:tabs>
        <w:spacing w:before="60" w:after="60"/>
        <w:contextualSpacing/>
        <w:jc w:val="both"/>
        <w:rPr>
          <w:rFonts w:ascii="Arial" w:hAnsi="Arial" w:cs="Arial"/>
          <w:b/>
        </w:rPr>
      </w:pPr>
      <w:r w:rsidRPr="00445E90">
        <w:rPr>
          <w:rFonts w:ascii="Arial" w:eastAsiaTheme="minorEastAsia" w:hAnsi="Arial" w:cs="Arial"/>
          <w:b/>
        </w:rPr>
        <w:t xml:space="preserve">     </w:t>
      </w:r>
      <w:r w:rsidRPr="00445E90">
        <w:rPr>
          <w:rFonts w:ascii="Arial" w:eastAsiaTheme="minorEastAsia" w:hAnsi="Arial" w:cs="Arial"/>
        </w:rPr>
        <w:t xml:space="preserve">4.Муниципальный проект «Учитель будущего». В его рамках предполагается участие в новой системе аттестации, которая даст карьерный, должностной рост учителя, дифференцированный подход к системе оплаты труда, персонифицированный подход к повышению квалификации. В муниципалитете для реализации проекта планируется </w:t>
      </w:r>
      <w:r w:rsidRPr="00445E90">
        <w:rPr>
          <w:rFonts w:ascii="Arial" w:eastAsiaTheme="minorHAnsi" w:hAnsi="Arial" w:cs="Arial"/>
          <w:lang w:eastAsia="en-US"/>
        </w:rPr>
        <w:t xml:space="preserve">организация работы межмуниципальной мобильной  </w:t>
      </w:r>
      <w:proofErr w:type="spellStart"/>
      <w:r w:rsidRPr="00445E90">
        <w:rPr>
          <w:rFonts w:ascii="Arial" w:eastAsiaTheme="minorHAnsi" w:hAnsi="Arial" w:cs="Arial"/>
          <w:lang w:eastAsia="en-US"/>
        </w:rPr>
        <w:t>стажировочной</w:t>
      </w:r>
      <w:proofErr w:type="spellEnd"/>
      <w:r w:rsidRPr="00445E90">
        <w:rPr>
          <w:rFonts w:ascii="Arial" w:eastAsiaTheme="minorHAnsi" w:hAnsi="Arial" w:cs="Arial"/>
          <w:lang w:eastAsia="en-US"/>
        </w:rPr>
        <w:t xml:space="preserve"> площадки</w:t>
      </w:r>
      <w:r w:rsidRPr="00445E90">
        <w:rPr>
          <w:rFonts w:ascii="Arial" w:eastAsiaTheme="minorEastAsia" w:hAnsi="Arial" w:cs="Arial"/>
        </w:rPr>
        <w:t xml:space="preserve"> для молодых педагогов в возрасте до 35 лет и их наставников  «Учитель – учителю», </w:t>
      </w:r>
      <w:r w:rsidRPr="00445E90">
        <w:rPr>
          <w:rFonts w:ascii="Arial" w:eastAsiaTheme="minorEastAsia" w:hAnsi="Arial" w:cs="Arial"/>
          <w:bCs/>
          <w:color w:val="000000" w:themeColor="dark1"/>
          <w:kern w:val="24"/>
        </w:rPr>
        <w:t xml:space="preserve">также будет организована работа межмуниципальной  мобильной </w:t>
      </w:r>
      <w:proofErr w:type="spellStart"/>
      <w:r w:rsidRPr="00445E90">
        <w:rPr>
          <w:rFonts w:ascii="Arial" w:eastAsiaTheme="minorEastAsia" w:hAnsi="Arial" w:cs="Arial"/>
          <w:bCs/>
          <w:color w:val="000000" w:themeColor="dark1"/>
          <w:kern w:val="24"/>
        </w:rPr>
        <w:t>стажировочной</w:t>
      </w:r>
      <w:proofErr w:type="spellEnd"/>
      <w:r w:rsidRPr="00445E90">
        <w:rPr>
          <w:rFonts w:ascii="Arial" w:eastAsiaTheme="minorEastAsia" w:hAnsi="Arial" w:cs="Arial"/>
          <w:bCs/>
          <w:color w:val="000000" w:themeColor="dark1"/>
          <w:kern w:val="24"/>
        </w:rPr>
        <w:t xml:space="preserve"> площадки для управленческих команд образовательных организаций с целью ознакомления и изучения современных технологий управления персоналом. Планируется п</w:t>
      </w:r>
      <w:r w:rsidRPr="00445E90">
        <w:rPr>
          <w:rFonts w:ascii="Arial" w:eastAsiaTheme="minorEastAsia" w:hAnsi="Arial" w:cs="Arial"/>
        </w:rPr>
        <w:t>роведение муниципальных и межмуниципальных форумов, конференций, конкурсов,  направленных на качественное сопровождение молодых педагогов и развитие наставничества.</w:t>
      </w:r>
    </w:p>
    <w:p w:rsidR="008A19AF" w:rsidRPr="00445E90" w:rsidRDefault="008A19AF" w:rsidP="008A19AF">
      <w:pPr>
        <w:tabs>
          <w:tab w:val="left" w:pos="1134"/>
        </w:tabs>
        <w:spacing w:before="60" w:after="60"/>
        <w:contextualSpacing/>
        <w:jc w:val="both"/>
        <w:rPr>
          <w:rFonts w:ascii="Arial" w:hAnsi="Arial" w:cs="Arial"/>
          <w:b/>
        </w:rPr>
      </w:pPr>
      <w:r w:rsidRPr="00445E90">
        <w:rPr>
          <w:rFonts w:ascii="Arial" w:hAnsi="Arial" w:cs="Arial"/>
        </w:rPr>
        <w:t xml:space="preserve">      Дорожная карта муниципального образования Верхнекетский район Томской области по реализации регионального проекта</w:t>
      </w:r>
      <w:r w:rsidRPr="00445E90">
        <w:rPr>
          <w:rFonts w:ascii="Arial" w:hAnsi="Arial" w:cs="Arial"/>
          <w:b/>
        </w:rPr>
        <w:t xml:space="preserve"> </w:t>
      </w:r>
      <w:r w:rsidRPr="00445E90">
        <w:rPr>
          <w:rFonts w:ascii="Arial" w:hAnsi="Arial" w:cs="Arial"/>
        </w:rPr>
        <w:t>«Поддержка семей, имеющих детей»</w:t>
      </w:r>
      <w:r w:rsidRPr="00445E90">
        <w:rPr>
          <w:rFonts w:ascii="Arial" w:hAnsi="Arial" w:cs="Arial"/>
          <w:b/>
        </w:rPr>
        <w:t xml:space="preserve"> </w:t>
      </w:r>
      <w:r w:rsidRPr="00445E90">
        <w:rPr>
          <w:rFonts w:ascii="Arial" w:hAnsi="Arial" w:cs="Arial"/>
        </w:rPr>
        <w:t xml:space="preserve">направлена на создание условий для повышения компетентности родителей, обучающихся в вопросах образования и воспитания, в том числе для раннего развития детей в возрасте до трех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 Для достижения основной </w:t>
      </w:r>
      <w:r w:rsidRPr="00445E90">
        <w:rPr>
          <w:rFonts w:ascii="Arial" w:hAnsi="Arial" w:cs="Arial"/>
        </w:rPr>
        <w:lastRenderedPageBreak/>
        <w:t>цели в реализации мероприятий дорожной карты принимают участие отдел опеки и попечительства Управления образования Администрации Верхнекетского района (Школа приемных родителей), консультационный центр МАДОУ «Верхнекетский детский сад».</w:t>
      </w:r>
    </w:p>
    <w:p w:rsidR="008A19AF" w:rsidRPr="00445E90" w:rsidRDefault="008A19AF" w:rsidP="008A19AF">
      <w:pPr>
        <w:tabs>
          <w:tab w:val="left" w:pos="1134"/>
        </w:tabs>
        <w:spacing w:before="60" w:after="60"/>
        <w:contextualSpacing/>
        <w:jc w:val="both"/>
        <w:rPr>
          <w:rFonts w:ascii="Arial" w:eastAsia="Calibri" w:hAnsi="Arial" w:cs="Arial"/>
          <w:color w:val="000000" w:themeColor="text1"/>
        </w:rPr>
      </w:pPr>
      <w:r w:rsidRPr="00445E90">
        <w:rPr>
          <w:rFonts w:ascii="Arial" w:hAnsi="Arial" w:cs="Arial"/>
        </w:rPr>
        <w:t xml:space="preserve">       Дорожная карта муниципального образования Верхнекетский район Томской области по реализации регионального проекта «Социальная активность» направлена на развитие добровольчества (</w:t>
      </w:r>
      <w:proofErr w:type="spellStart"/>
      <w:r w:rsidRPr="00445E90">
        <w:rPr>
          <w:rFonts w:ascii="Arial" w:hAnsi="Arial" w:cs="Arial"/>
        </w:rPr>
        <w:t>волонтерства</w:t>
      </w:r>
      <w:proofErr w:type="spellEnd"/>
      <w:r w:rsidRPr="00445E90">
        <w:rPr>
          <w:rFonts w:ascii="Arial" w:hAnsi="Arial" w:cs="Arial"/>
        </w:rPr>
        <w:t xml:space="preserve">), развитие талантов и способностей у детей и молодежи путем поддержки общественных инициатив и проектов. В Верхнекетском районе к 2024 году в добровольческую деятельность должно быть вовлечено </w:t>
      </w:r>
      <w:r w:rsidRPr="00445E90">
        <w:rPr>
          <w:rFonts w:ascii="Arial" w:eastAsia="Calibri" w:hAnsi="Arial" w:cs="Arial"/>
          <w:color w:val="000000" w:themeColor="text1"/>
        </w:rPr>
        <w:t>не менее 20% обучающихся.</w:t>
      </w:r>
    </w:p>
    <w:p w:rsidR="00B7603E" w:rsidRPr="00B7603E" w:rsidRDefault="00B7603E" w:rsidP="00B7603E">
      <w:pPr>
        <w:spacing w:before="240" w:after="240" w:line="276" w:lineRule="auto"/>
        <w:jc w:val="center"/>
        <w:rPr>
          <w:rFonts w:ascii="Arial" w:eastAsia="BalticaC" w:hAnsi="Arial" w:cs="Arial"/>
        </w:rPr>
      </w:pPr>
      <w:r w:rsidRPr="00B7603E">
        <w:rPr>
          <w:rFonts w:ascii="Arial" w:eastAsia="BalticaC" w:hAnsi="Arial" w:cs="Arial"/>
        </w:rPr>
        <w:t>УСЛОВИЯ ОБУЧЕНИЯ И ЭФФЕКТИВНОСТЬ ИСПОЛЬЗОВАНИЯ РЕСУРСОВ ОБРАЗОВАНИЯ.  ФИНАНСИРОВАНИЕ ОБРАЗОВАНИЯ ЗА 2020 ГОД:</w:t>
      </w:r>
    </w:p>
    <w:tbl>
      <w:tblPr>
        <w:tblW w:w="9654" w:type="dxa"/>
        <w:tblInd w:w="93" w:type="dxa"/>
        <w:tblLook w:val="04A0" w:firstRow="1" w:lastRow="0" w:firstColumn="1" w:lastColumn="0" w:noHBand="0" w:noVBand="1"/>
      </w:tblPr>
      <w:tblGrid>
        <w:gridCol w:w="7528"/>
        <w:gridCol w:w="2126"/>
      </w:tblGrid>
      <w:tr w:rsidR="00B7603E" w:rsidRPr="001061C5" w:rsidTr="00173603">
        <w:trPr>
          <w:trHeight w:val="1260"/>
        </w:trPr>
        <w:tc>
          <w:tcPr>
            <w:tcW w:w="75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Показатели финансирования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Фактическое значение показателей в 2020 году</w:t>
            </w:r>
          </w:p>
        </w:tc>
      </w:tr>
      <w:tr w:rsidR="00B7603E" w:rsidRPr="001061C5" w:rsidTr="00173603">
        <w:trPr>
          <w:trHeight w:val="517"/>
        </w:trPr>
        <w:tc>
          <w:tcPr>
            <w:tcW w:w="75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603E" w:rsidRPr="00B7603E" w:rsidRDefault="00B7603E" w:rsidP="001163C1">
            <w:pPr>
              <w:rPr>
                <w:rFonts w:ascii="Arial" w:hAnsi="Arial" w:cs="Arial"/>
              </w:rPr>
            </w:pPr>
            <w:r w:rsidRPr="00B7603E">
              <w:rPr>
                <w:rFonts w:ascii="Arial" w:hAnsi="Arial" w:cs="Arial"/>
              </w:rPr>
              <w:t xml:space="preserve">Средняя наполняемость в классах школ (без учета обучающихся УКП, другой норматив наполняемости классов) на начало 2020/2021 учебного года </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15,6 человек</w:t>
            </w:r>
          </w:p>
        </w:tc>
      </w:tr>
      <w:tr w:rsidR="00B7603E" w:rsidRPr="001061C5" w:rsidTr="00173603">
        <w:trPr>
          <w:trHeight w:val="517"/>
        </w:trPr>
        <w:tc>
          <w:tcPr>
            <w:tcW w:w="7528" w:type="dxa"/>
            <w:vMerge/>
            <w:tcBorders>
              <w:top w:val="nil"/>
              <w:left w:val="single" w:sz="4" w:space="0" w:color="auto"/>
              <w:bottom w:val="single" w:sz="4" w:space="0" w:color="000000"/>
              <w:right w:val="single" w:sz="4" w:space="0" w:color="auto"/>
            </w:tcBorders>
            <w:vAlign w:val="center"/>
            <w:hideMark/>
          </w:tcPr>
          <w:p w:rsidR="00B7603E" w:rsidRPr="00B7603E" w:rsidRDefault="00B7603E" w:rsidP="001163C1">
            <w:pPr>
              <w:rPr>
                <w:rFonts w:ascii="Arial" w:hAnsi="Arial" w:cs="Arial"/>
              </w:rPr>
            </w:pPr>
          </w:p>
        </w:tc>
        <w:tc>
          <w:tcPr>
            <w:tcW w:w="2126" w:type="dxa"/>
            <w:vMerge/>
            <w:tcBorders>
              <w:top w:val="nil"/>
              <w:left w:val="single" w:sz="4" w:space="0" w:color="auto"/>
              <w:bottom w:val="single" w:sz="4" w:space="0" w:color="000000"/>
              <w:right w:val="single" w:sz="4" w:space="0" w:color="auto"/>
            </w:tcBorders>
            <w:vAlign w:val="center"/>
            <w:hideMark/>
          </w:tcPr>
          <w:p w:rsidR="00B7603E" w:rsidRPr="00B7603E" w:rsidRDefault="00B7603E" w:rsidP="001163C1">
            <w:pPr>
              <w:rPr>
                <w:rFonts w:ascii="Arial" w:hAnsi="Arial" w:cs="Arial"/>
              </w:rPr>
            </w:pPr>
          </w:p>
        </w:tc>
      </w:tr>
      <w:tr w:rsidR="00B7603E" w:rsidRPr="001061C5" w:rsidTr="00173603">
        <w:trPr>
          <w:trHeight w:val="517"/>
        </w:trPr>
        <w:tc>
          <w:tcPr>
            <w:tcW w:w="75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603E" w:rsidRPr="00B7603E" w:rsidRDefault="00B7603E" w:rsidP="001163C1">
            <w:pPr>
              <w:rPr>
                <w:rFonts w:ascii="Arial" w:hAnsi="Arial" w:cs="Arial"/>
              </w:rPr>
            </w:pPr>
            <w:r w:rsidRPr="00B7603E">
              <w:rPr>
                <w:rFonts w:ascii="Arial" w:hAnsi="Arial" w:cs="Arial"/>
              </w:rPr>
              <w:t>Количество обучающихся, приходящихся на одного учителя, на 01.09.2020</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11,1 человек</w:t>
            </w:r>
          </w:p>
        </w:tc>
      </w:tr>
      <w:tr w:rsidR="00B7603E" w:rsidRPr="001061C5" w:rsidTr="00173603">
        <w:trPr>
          <w:trHeight w:val="517"/>
        </w:trPr>
        <w:tc>
          <w:tcPr>
            <w:tcW w:w="7528" w:type="dxa"/>
            <w:vMerge/>
            <w:tcBorders>
              <w:top w:val="nil"/>
              <w:left w:val="single" w:sz="4" w:space="0" w:color="auto"/>
              <w:bottom w:val="single" w:sz="4" w:space="0" w:color="000000"/>
              <w:right w:val="single" w:sz="4" w:space="0" w:color="auto"/>
            </w:tcBorders>
            <w:vAlign w:val="center"/>
            <w:hideMark/>
          </w:tcPr>
          <w:p w:rsidR="00B7603E" w:rsidRPr="00B7603E" w:rsidRDefault="00B7603E" w:rsidP="001163C1">
            <w:pPr>
              <w:rPr>
                <w:rFonts w:ascii="Arial" w:hAnsi="Arial" w:cs="Arial"/>
              </w:rPr>
            </w:pPr>
          </w:p>
        </w:tc>
        <w:tc>
          <w:tcPr>
            <w:tcW w:w="2126" w:type="dxa"/>
            <w:vMerge/>
            <w:tcBorders>
              <w:top w:val="nil"/>
              <w:left w:val="single" w:sz="4" w:space="0" w:color="auto"/>
              <w:bottom w:val="single" w:sz="4" w:space="0" w:color="000000"/>
              <w:right w:val="single" w:sz="4" w:space="0" w:color="auto"/>
            </w:tcBorders>
            <w:vAlign w:val="center"/>
            <w:hideMark/>
          </w:tcPr>
          <w:p w:rsidR="00B7603E" w:rsidRPr="00B7603E" w:rsidRDefault="00B7603E" w:rsidP="001163C1">
            <w:pPr>
              <w:rPr>
                <w:rFonts w:ascii="Arial" w:hAnsi="Arial" w:cs="Arial"/>
              </w:rPr>
            </w:pPr>
          </w:p>
        </w:tc>
      </w:tr>
      <w:tr w:rsidR="00B7603E" w:rsidRPr="001061C5" w:rsidTr="00173603">
        <w:trPr>
          <w:trHeight w:val="517"/>
        </w:trPr>
        <w:tc>
          <w:tcPr>
            <w:tcW w:w="75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603E" w:rsidRPr="00B7603E" w:rsidRDefault="00B7603E" w:rsidP="001163C1">
            <w:pPr>
              <w:rPr>
                <w:rFonts w:ascii="Arial" w:hAnsi="Arial" w:cs="Arial"/>
              </w:rPr>
            </w:pPr>
            <w:r w:rsidRPr="00B7603E">
              <w:rPr>
                <w:rFonts w:ascii="Arial" w:hAnsi="Arial" w:cs="Arial"/>
              </w:rPr>
              <w:t>Доля численности учителей от общего количества работников образовательного учреждения в учреждениях муниципального образования Верхнекетский район Томской области по состоянию на 01.09.2020</w:t>
            </w:r>
          </w:p>
        </w:tc>
        <w:tc>
          <w:tcPr>
            <w:tcW w:w="21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39,3 %</w:t>
            </w:r>
          </w:p>
        </w:tc>
      </w:tr>
      <w:tr w:rsidR="00B7603E" w:rsidRPr="001061C5" w:rsidTr="00173603">
        <w:trPr>
          <w:trHeight w:val="517"/>
        </w:trPr>
        <w:tc>
          <w:tcPr>
            <w:tcW w:w="7528" w:type="dxa"/>
            <w:vMerge/>
            <w:tcBorders>
              <w:top w:val="nil"/>
              <w:left w:val="single" w:sz="4" w:space="0" w:color="auto"/>
              <w:bottom w:val="single" w:sz="4" w:space="0" w:color="000000"/>
              <w:right w:val="single" w:sz="4" w:space="0" w:color="auto"/>
            </w:tcBorders>
            <w:vAlign w:val="center"/>
            <w:hideMark/>
          </w:tcPr>
          <w:p w:rsidR="00B7603E" w:rsidRPr="00B7603E" w:rsidRDefault="00B7603E" w:rsidP="001163C1">
            <w:pPr>
              <w:rPr>
                <w:rFonts w:ascii="Arial" w:hAnsi="Arial" w:cs="Arial"/>
              </w:rPr>
            </w:pPr>
          </w:p>
        </w:tc>
        <w:tc>
          <w:tcPr>
            <w:tcW w:w="2126" w:type="dxa"/>
            <w:vMerge/>
            <w:tcBorders>
              <w:top w:val="nil"/>
              <w:left w:val="single" w:sz="4" w:space="0" w:color="auto"/>
              <w:bottom w:val="single" w:sz="4" w:space="0" w:color="000000"/>
              <w:right w:val="single" w:sz="4" w:space="0" w:color="auto"/>
            </w:tcBorders>
            <w:vAlign w:val="center"/>
            <w:hideMark/>
          </w:tcPr>
          <w:p w:rsidR="00B7603E" w:rsidRPr="00B7603E" w:rsidRDefault="00B7603E" w:rsidP="001163C1">
            <w:pPr>
              <w:rPr>
                <w:rFonts w:ascii="Arial" w:hAnsi="Arial" w:cs="Arial"/>
              </w:rPr>
            </w:pPr>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t>Соотношение фонда заработной платы основного персонала к фонду заработной платы прочего персона</w:t>
            </w:r>
            <w:r>
              <w:rPr>
                <w:rFonts w:ascii="Arial" w:hAnsi="Arial" w:cs="Arial"/>
              </w:rPr>
              <w:t>ла  (при плановом показателе 60</w:t>
            </w:r>
            <w:r w:rsidRPr="00B7603E">
              <w:rPr>
                <w:rFonts w:ascii="Arial" w:hAnsi="Arial" w:cs="Arial"/>
              </w:rPr>
              <w:t>: 40)</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34,70%</w:t>
            </w:r>
          </w:p>
        </w:tc>
      </w:tr>
      <w:tr w:rsidR="00B7603E" w:rsidRPr="001061C5" w:rsidTr="00173603">
        <w:trPr>
          <w:trHeight w:val="31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t xml:space="preserve">Средняя заработная плата учителей: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рублей</w:t>
            </w:r>
          </w:p>
        </w:tc>
      </w:tr>
      <w:tr w:rsidR="00B7603E" w:rsidRPr="001061C5" w:rsidTr="00173603">
        <w:trPr>
          <w:trHeight w:val="31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rPr>
                <w:rFonts w:ascii="Arial" w:hAnsi="Arial" w:cs="Arial"/>
                <w:iCs/>
              </w:rPr>
            </w:pPr>
            <w:r w:rsidRPr="00B7603E">
              <w:rPr>
                <w:rFonts w:ascii="Arial" w:hAnsi="Arial" w:cs="Arial"/>
                <w:iCs/>
              </w:rPr>
              <w:t xml:space="preserve">средняя ЗП за 1 квартал 2020 года –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43 507,90</w:t>
            </w:r>
          </w:p>
        </w:tc>
      </w:tr>
      <w:tr w:rsidR="00B7603E" w:rsidRPr="001061C5" w:rsidTr="00173603">
        <w:trPr>
          <w:trHeight w:val="31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rPr>
                <w:rFonts w:ascii="Arial" w:hAnsi="Arial" w:cs="Arial"/>
                <w:iCs/>
              </w:rPr>
            </w:pPr>
            <w:r w:rsidRPr="00B7603E">
              <w:rPr>
                <w:rFonts w:ascii="Arial" w:hAnsi="Arial" w:cs="Arial"/>
                <w:iCs/>
              </w:rPr>
              <w:t xml:space="preserve">средняя ЗП за 1 полугодие 2020 года –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54 011,90</w:t>
            </w:r>
          </w:p>
        </w:tc>
      </w:tr>
      <w:tr w:rsidR="00B7603E" w:rsidRPr="001061C5" w:rsidTr="00173603">
        <w:trPr>
          <w:trHeight w:val="31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rPr>
                <w:rFonts w:ascii="Arial" w:hAnsi="Arial" w:cs="Arial"/>
                <w:iCs/>
              </w:rPr>
            </w:pPr>
            <w:r w:rsidRPr="00B7603E">
              <w:rPr>
                <w:rFonts w:ascii="Arial" w:hAnsi="Arial" w:cs="Arial"/>
                <w:iCs/>
              </w:rPr>
              <w:t xml:space="preserve">средняя ЗП за 9 месяцев 2020 года –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44 298,80</w:t>
            </w:r>
          </w:p>
        </w:tc>
      </w:tr>
      <w:tr w:rsidR="00B7603E" w:rsidRPr="001061C5" w:rsidTr="00173603">
        <w:trPr>
          <w:trHeight w:val="31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rPr>
                <w:rFonts w:ascii="Arial" w:hAnsi="Arial" w:cs="Arial"/>
                <w:iCs/>
              </w:rPr>
            </w:pPr>
            <w:r w:rsidRPr="00B7603E">
              <w:rPr>
                <w:rFonts w:ascii="Arial" w:hAnsi="Arial" w:cs="Arial"/>
                <w:iCs/>
              </w:rPr>
              <w:t>средняя ЗП за 2020 год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45 441,80</w:t>
            </w:r>
          </w:p>
        </w:tc>
      </w:tr>
      <w:tr w:rsidR="00B7603E" w:rsidRPr="001061C5" w:rsidTr="00173603">
        <w:trPr>
          <w:trHeight w:val="31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rPr>
                <w:rFonts w:ascii="Arial" w:hAnsi="Arial" w:cs="Arial"/>
                <w:iCs/>
              </w:rPr>
            </w:pPr>
            <w:r w:rsidRPr="00B7603E">
              <w:rPr>
                <w:rFonts w:ascii="Arial" w:hAnsi="Arial" w:cs="Arial"/>
                <w:iCs/>
              </w:rPr>
              <w:t xml:space="preserve">                                                              справочно:  </w:t>
            </w:r>
            <w:proofErr w:type="gramStart"/>
            <w:r w:rsidRPr="00B7603E">
              <w:rPr>
                <w:rFonts w:ascii="Arial" w:hAnsi="Arial" w:cs="Arial"/>
                <w:iCs/>
              </w:rPr>
              <w:t>средняя</w:t>
            </w:r>
            <w:proofErr w:type="gramEnd"/>
            <w:r w:rsidRPr="00B7603E">
              <w:rPr>
                <w:rFonts w:ascii="Arial" w:hAnsi="Arial" w:cs="Arial"/>
                <w:iCs/>
              </w:rPr>
              <w:t xml:space="preserve"> ЗП за 2019 год –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iCs/>
              </w:rPr>
            </w:pPr>
            <w:r w:rsidRPr="00B7603E">
              <w:rPr>
                <w:rFonts w:ascii="Arial" w:hAnsi="Arial" w:cs="Arial"/>
                <w:iCs/>
              </w:rPr>
              <w:t>42 126,60</w:t>
            </w:r>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t xml:space="preserve">Прирост заработной платы учителей в 2020 году по отношению к уровню 2019 года составил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iCs/>
              </w:rPr>
            </w:pPr>
            <w:r w:rsidRPr="00B7603E">
              <w:rPr>
                <w:rFonts w:ascii="Arial" w:hAnsi="Arial" w:cs="Arial"/>
                <w:iCs/>
              </w:rPr>
              <w:t>107,87%</w:t>
            </w:r>
          </w:p>
        </w:tc>
      </w:tr>
      <w:tr w:rsidR="00B7603E" w:rsidRPr="001061C5" w:rsidTr="00173603">
        <w:trPr>
          <w:trHeight w:val="94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t xml:space="preserve">Средняя заработная плата педагогических работников по общеобразовательным организациям муниципального образования Верхнекетский район Томской области за 2020 год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45 229,7 рублей</w:t>
            </w:r>
          </w:p>
        </w:tc>
      </w:tr>
      <w:tr w:rsidR="00B7603E" w:rsidRPr="001061C5" w:rsidTr="00173603">
        <w:trPr>
          <w:trHeight w:val="94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t>Расходы на содержание и развитие системы образования в 2020 году (без учета доходов от деятельности, приносящей доход, по состоянию на 31 декабря)</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 xml:space="preserve">835 092,9 </w:t>
            </w:r>
            <w:proofErr w:type="spellStart"/>
            <w:r w:rsidRPr="00B7603E">
              <w:rPr>
                <w:rFonts w:ascii="Arial" w:hAnsi="Arial" w:cs="Arial"/>
              </w:rPr>
              <w:t>тыс</w:t>
            </w:r>
            <w:proofErr w:type="gramStart"/>
            <w:r w:rsidRPr="00B7603E">
              <w:rPr>
                <w:rFonts w:ascii="Arial" w:hAnsi="Arial" w:cs="Arial"/>
              </w:rPr>
              <w:t>.р</w:t>
            </w:r>
            <w:proofErr w:type="gramEnd"/>
            <w:r w:rsidRPr="00B7603E">
              <w:rPr>
                <w:rFonts w:ascii="Arial" w:hAnsi="Arial" w:cs="Arial"/>
              </w:rPr>
              <w:t>ублей</w:t>
            </w:r>
            <w:proofErr w:type="spellEnd"/>
          </w:p>
        </w:tc>
      </w:tr>
      <w:tr w:rsidR="00B7603E" w:rsidRPr="001061C5" w:rsidTr="00173603">
        <w:trPr>
          <w:trHeight w:val="31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t xml:space="preserve">Исполнение бюджета по образованию в 2020 году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90,80%</w:t>
            </w:r>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lastRenderedPageBreak/>
              <w:t xml:space="preserve">Расходы на содержание одного обучающегося (воспитанника):                               - в 2019 году </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 xml:space="preserve">199,2 </w:t>
            </w:r>
            <w:proofErr w:type="spellStart"/>
            <w:r w:rsidRPr="00B7603E">
              <w:rPr>
                <w:rFonts w:ascii="Arial" w:hAnsi="Arial" w:cs="Arial"/>
              </w:rPr>
              <w:t>тыс</w:t>
            </w:r>
            <w:proofErr w:type="gramStart"/>
            <w:r w:rsidRPr="00B7603E">
              <w:rPr>
                <w:rFonts w:ascii="Arial" w:hAnsi="Arial" w:cs="Arial"/>
              </w:rPr>
              <w:t>.р</w:t>
            </w:r>
            <w:proofErr w:type="gramEnd"/>
            <w:r w:rsidRPr="00B7603E">
              <w:rPr>
                <w:rFonts w:ascii="Arial" w:hAnsi="Arial" w:cs="Arial"/>
              </w:rPr>
              <w:t>ублей</w:t>
            </w:r>
            <w:proofErr w:type="spellEnd"/>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t xml:space="preserve">  в 2020 году</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 xml:space="preserve">322,1 </w:t>
            </w:r>
            <w:proofErr w:type="spellStart"/>
            <w:r w:rsidRPr="00B7603E">
              <w:rPr>
                <w:rFonts w:ascii="Arial" w:hAnsi="Arial" w:cs="Arial"/>
              </w:rPr>
              <w:t>тыс</w:t>
            </w:r>
            <w:proofErr w:type="gramStart"/>
            <w:r w:rsidRPr="00B7603E">
              <w:rPr>
                <w:rFonts w:ascii="Arial" w:hAnsi="Arial" w:cs="Arial"/>
              </w:rPr>
              <w:t>.р</w:t>
            </w:r>
            <w:proofErr w:type="gramEnd"/>
            <w:r w:rsidRPr="00B7603E">
              <w:rPr>
                <w:rFonts w:ascii="Arial" w:hAnsi="Arial" w:cs="Arial"/>
              </w:rPr>
              <w:t>ублей</w:t>
            </w:r>
            <w:proofErr w:type="spellEnd"/>
          </w:p>
        </w:tc>
      </w:tr>
      <w:tr w:rsidR="00B7603E" w:rsidRPr="001061C5" w:rsidTr="00173603">
        <w:trPr>
          <w:trHeight w:val="189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iCs/>
              </w:rPr>
            </w:pPr>
            <w:r w:rsidRPr="00B7603E">
              <w:rPr>
                <w:rFonts w:ascii="Arial" w:hAnsi="Arial" w:cs="Arial"/>
                <w:iCs/>
              </w:rPr>
              <w:t>В среднем расходы на одного обучающегося (воспитанника) за 2020 год в рамках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обеспечение дополнительного образования детей в муниципальных общеобразовательных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119 060 рублей</w:t>
            </w:r>
          </w:p>
        </w:tc>
      </w:tr>
      <w:tr w:rsidR="00B7603E" w:rsidRPr="001061C5" w:rsidTr="00173603">
        <w:trPr>
          <w:trHeight w:val="255"/>
        </w:trPr>
        <w:tc>
          <w:tcPr>
            <w:tcW w:w="965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B7603E" w:rsidRPr="00B7603E" w:rsidRDefault="00B7603E" w:rsidP="001163C1">
            <w:pPr>
              <w:rPr>
                <w:rFonts w:ascii="Arial" w:hAnsi="Arial" w:cs="Arial"/>
                <w:iCs/>
              </w:rPr>
            </w:pPr>
            <w:r w:rsidRPr="00B7603E">
              <w:rPr>
                <w:rFonts w:ascii="Arial" w:hAnsi="Arial" w:cs="Arial"/>
                <w:iCs/>
              </w:rPr>
              <w:t>в том числе:</w:t>
            </w:r>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iCs/>
              </w:rPr>
            </w:pPr>
            <w:r w:rsidRPr="00B7603E">
              <w:rPr>
                <w:rFonts w:ascii="Arial" w:hAnsi="Arial" w:cs="Arial"/>
              </w:rPr>
              <w:t xml:space="preserve">приобретение учебников и учебных пособий </w:t>
            </w:r>
            <w:r w:rsidRPr="00B7603E">
              <w:rPr>
                <w:rFonts w:ascii="Arial" w:hAnsi="Arial" w:cs="Arial"/>
                <w:iCs/>
              </w:rPr>
              <w:t>(исполнено за 2020 год 3 200 804,84 рубля, обучающихся (воспитанников) – 1 976 (ОО- 2))</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1 620 рублей</w:t>
            </w:r>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iCs/>
              </w:rPr>
            </w:pPr>
            <w:r w:rsidRPr="00B7603E">
              <w:rPr>
                <w:rFonts w:ascii="Arial" w:hAnsi="Arial" w:cs="Arial"/>
              </w:rPr>
              <w:t>создание специальных условий обучающимся с ОВЗ</w:t>
            </w:r>
            <w:r w:rsidRPr="00B7603E">
              <w:rPr>
                <w:rFonts w:ascii="Arial" w:hAnsi="Arial" w:cs="Arial"/>
                <w:iCs/>
              </w:rPr>
              <w:t xml:space="preserve"> (исполнено за 2020 год 145 062,77 рублей, обучающихся (воспитанников) – 1 976 (ОО- 2)</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73 рубля</w:t>
            </w:r>
          </w:p>
        </w:tc>
      </w:tr>
      <w:tr w:rsidR="00B7603E" w:rsidRPr="001061C5" w:rsidTr="00173603">
        <w:trPr>
          <w:trHeight w:val="94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iCs/>
              </w:rPr>
            </w:pPr>
            <w:r w:rsidRPr="00B7603E">
              <w:rPr>
                <w:rFonts w:ascii="Arial" w:hAnsi="Arial" w:cs="Arial"/>
              </w:rPr>
              <w:t>обеспечение безопасных условий обучения и воспитания, охраны здоровья обучающихся</w:t>
            </w:r>
            <w:r w:rsidRPr="00B7603E">
              <w:rPr>
                <w:rFonts w:ascii="Arial" w:hAnsi="Arial" w:cs="Arial"/>
                <w:iCs/>
              </w:rPr>
              <w:t xml:space="preserve"> (исполнено за 20120 год 1 107 906,38 рублей, обучающихся (воспитанников) – 1 976 (ОО- 2))</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561 рубль</w:t>
            </w:r>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iCs/>
              </w:rPr>
            </w:pPr>
            <w:r w:rsidRPr="00B7603E">
              <w:rPr>
                <w:rFonts w:ascii="Arial" w:hAnsi="Arial" w:cs="Arial"/>
              </w:rPr>
              <w:t>приобретение учебного оборудования</w:t>
            </w:r>
            <w:r w:rsidRPr="00B7603E">
              <w:rPr>
                <w:rFonts w:ascii="Arial" w:hAnsi="Arial" w:cs="Arial"/>
                <w:iCs/>
              </w:rPr>
              <w:t xml:space="preserve"> (исполнено за 2020 год 1 337 802 рубля, обучающихся (воспитанников) – 1 976 (ОО- 2))</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677 рублей</w:t>
            </w:r>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iCs/>
              </w:rPr>
            </w:pPr>
            <w:r w:rsidRPr="00B7603E">
              <w:rPr>
                <w:rFonts w:ascii="Arial" w:hAnsi="Arial" w:cs="Arial"/>
              </w:rPr>
              <w:t>иные расходы</w:t>
            </w:r>
            <w:r w:rsidRPr="00B7603E">
              <w:rPr>
                <w:rFonts w:ascii="Arial" w:hAnsi="Arial" w:cs="Arial"/>
                <w:iCs/>
              </w:rPr>
              <w:t xml:space="preserve"> (исполнено за 2020 год 21 270 346,61 рублей, обучающихся (воспитанников) – 1 976 (ОО- 2)</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10 764 рубля</w:t>
            </w:r>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iCs/>
              </w:rPr>
            </w:pPr>
            <w:r w:rsidRPr="00B7603E">
              <w:rPr>
                <w:rFonts w:ascii="Arial" w:hAnsi="Arial" w:cs="Arial"/>
              </w:rPr>
              <w:t>ФОТ с начислениями</w:t>
            </w:r>
            <w:r w:rsidRPr="00B7603E">
              <w:rPr>
                <w:rFonts w:ascii="Arial" w:hAnsi="Arial" w:cs="Arial"/>
                <w:iCs/>
              </w:rPr>
              <w:t xml:space="preserve"> (исполнено за 2020 год 208 199 677,40  рублей, обучающихся (воспитанников) – 1 976 (ОО- 2))</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105 364 рубля</w:t>
            </w:r>
          </w:p>
        </w:tc>
      </w:tr>
      <w:tr w:rsidR="00B7603E" w:rsidRPr="001061C5" w:rsidTr="00173603">
        <w:trPr>
          <w:trHeight w:val="945"/>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t>Стоимость содержания ребенка в детском саду на 31.12.2020</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2 520 рублей в месяц (120 рублей в день)</w:t>
            </w:r>
          </w:p>
        </w:tc>
      </w:tr>
      <w:tr w:rsidR="00B7603E" w:rsidRPr="001061C5" w:rsidTr="00173603">
        <w:trPr>
          <w:trHeight w:val="630"/>
        </w:trPr>
        <w:tc>
          <w:tcPr>
            <w:tcW w:w="7528" w:type="dxa"/>
            <w:tcBorders>
              <w:top w:val="nil"/>
              <w:left w:val="single" w:sz="4" w:space="0" w:color="auto"/>
              <w:bottom w:val="single" w:sz="4" w:space="0" w:color="auto"/>
              <w:right w:val="single" w:sz="4" w:space="0" w:color="auto"/>
            </w:tcBorders>
            <w:shd w:val="clear" w:color="000000" w:fill="FFFFFF"/>
            <w:vAlign w:val="center"/>
            <w:hideMark/>
          </w:tcPr>
          <w:p w:rsidR="00B7603E" w:rsidRPr="00B7603E" w:rsidRDefault="00B7603E" w:rsidP="001163C1">
            <w:pPr>
              <w:jc w:val="both"/>
              <w:rPr>
                <w:rFonts w:ascii="Arial" w:hAnsi="Arial" w:cs="Arial"/>
              </w:rPr>
            </w:pPr>
            <w:r w:rsidRPr="00B7603E">
              <w:rPr>
                <w:rFonts w:ascii="Arial" w:hAnsi="Arial" w:cs="Arial"/>
              </w:rPr>
              <w:t>Родительская плата от стоимости содержания ребенка в детском саду за 2020 год</w:t>
            </w:r>
          </w:p>
        </w:tc>
        <w:tc>
          <w:tcPr>
            <w:tcW w:w="2126" w:type="dxa"/>
            <w:tcBorders>
              <w:top w:val="nil"/>
              <w:left w:val="nil"/>
              <w:bottom w:val="single" w:sz="4" w:space="0" w:color="auto"/>
              <w:right w:val="single" w:sz="4" w:space="0" w:color="auto"/>
            </w:tcBorders>
            <w:shd w:val="clear" w:color="000000" w:fill="FFFFFF"/>
            <w:vAlign w:val="center"/>
            <w:hideMark/>
          </w:tcPr>
          <w:p w:rsidR="00B7603E" w:rsidRPr="00B7603E" w:rsidRDefault="00B7603E" w:rsidP="001163C1">
            <w:pPr>
              <w:jc w:val="center"/>
              <w:rPr>
                <w:rFonts w:ascii="Arial" w:hAnsi="Arial" w:cs="Arial"/>
              </w:rPr>
            </w:pPr>
            <w:r w:rsidRPr="00B7603E">
              <w:rPr>
                <w:rFonts w:ascii="Arial" w:hAnsi="Arial" w:cs="Arial"/>
              </w:rPr>
              <w:t>10%</w:t>
            </w:r>
          </w:p>
        </w:tc>
      </w:tr>
    </w:tbl>
    <w:p w:rsidR="00B7603E" w:rsidRDefault="00B7603E" w:rsidP="00B7603E"/>
    <w:p w:rsidR="008A19AF" w:rsidRPr="00445E90" w:rsidRDefault="008A19AF" w:rsidP="008A1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445E90">
        <w:rPr>
          <w:rFonts w:ascii="Arial" w:hAnsi="Arial" w:cs="Arial"/>
        </w:rPr>
        <w:t>3. Выводы и заключения</w:t>
      </w:r>
    </w:p>
    <w:p w:rsidR="00173603" w:rsidRDefault="00173603" w:rsidP="00173603">
      <w:pPr>
        <w:jc w:val="both"/>
        <w:rPr>
          <w:rFonts w:ascii="Arial" w:hAnsi="Arial" w:cs="Arial"/>
        </w:rPr>
      </w:pPr>
    </w:p>
    <w:p w:rsidR="008A19AF" w:rsidRPr="00445E90" w:rsidRDefault="008A19AF" w:rsidP="00173603">
      <w:pPr>
        <w:ind w:firstLine="708"/>
        <w:jc w:val="both"/>
        <w:rPr>
          <w:rFonts w:ascii="Arial" w:hAnsi="Arial" w:cs="Arial"/>
        </w:rPr>
      </w:pPr>
      <w:r w:rsidRPr="00445E90">
        <w:rPr>
          <w:rFonts w:ascii="Arial" w:hAnsi="Arial" w:cs="Arial"/>
        </w:rPr>
        <w:t xml:space="preserve">Представленный анализ </w:t>
      </w:r>
      <w:r w:rsidRPr="00445E90">
        <w:rPr>
          <w:rFonts w:ascii="Arial" w:eastAsia="Arial" w:hAnsi="Arial" w:cs="Arial"/>
          <w:color w:val="000000"/>
          <w:spacing w:val="1"/>
          <w:shd w:val="clear" w:color="auto" w:fill="FFFFFF"/>
        </w:rPr>
        <w:t xml:space="preserve"> результатов деятельности муниципал</w:t>
      </w:r>
      <w:r w:rsidR="00FB633A" w:rsidRPr="00445E90">
        <w:rPr>
          <w:rFonts w:ascii="Arial" w:eastAsia="Arial" w:hAnsi="Arial" w:cs="Arial"/>
          <w:color w:val="000000"/>
          <w:spacing w:val="1"/>
          <w:shd w:val="clear" w:color="auto" w:fill="FFFFFF"/>
        </w:rPr>
        <w:t>ьной системы образования за 2020</w:t>
      </w:r>
      <w:r w:rsidRPr="00445E90">
        <w:rPr>
          <w:rFonts w:ascii="Arial" w:eastAsia="Arial" w:hAnsi="Arial" w:cs="Arial"/>
          <w:color w:val="000000"/>
          <w:spacing w:val="1"/>
          <w:shd w:val="clear" w:color="auto" w:fill="FFFFFF"/>
        </w:rPr>
        <w:t xml:space="preserve"> год позволяет сделать заключение о стабильном функционировании</w:t>
      </w:r>
      <w:r w:rsidRPr="00445E90">
        <w:rPr>
          <w:rFonts w:ascii="Arial" w:hAnsi="Arial" w:cs="Arial"/>
        </w:rPr>
        <w:t>.</w:t>
      </w:r>
      <w:r w:rsidRPr="00445E90">
        <w:rPr>
          <w:rFonts w:ascii="Arial" w:hAnsi="Arial" w:cs="Arial"/>
          <w:color w:val="000000"/>
        </w:rPr>
        <w:t xml:space="preserve"> Её деятельность осуществляется в соответствии с государственной образовательной политикой, с учетом региональных и муниципальных особенностей и направлена на развитие качественного образования во всех образовательных организациях Верхнекетского района.</w:t>
      </w:r>
    </w:p>
    <w:p w:rsidR="008A19AF" w:rsidRPr="00445E90" w:rsidRDefault="008A19AF" w:rsidP="008A19AF">
      <w:pPr>
        <w:ind w:firstLine="708"/>
        <w:jc w:val="both"/>
        <w:rPr>
          <w:rFonts w:ascii="Arial" w:eastAsia="Arial" w:hAnsi="Arial" w:cs="Arial"/>
          <w:color w:val="000000"/>
          <w:spacing w:val="1"/>
          <w:shd w:val="clear" w:color="auto" w:fill="FFFFFF"/>
        </w:rPr>
      </w:pPr>
      <w:r w:rsidRPr="00445E90">
        <w:rPr>
          <w:rFonts w:ascii="Arial" w:eastAsia="Arial" w:hAnsi="Arial" w:cs="Arial"/>
          <w:color w:val="000000"/>
          <w:spacing w:val="1"/>
          <w:shd w:val="clear" w:color="auto" w:fill="FFFFFF"/>
        </w:rPr>
        <w:t>Дальнейшее развитие муниципальной системы образования напрямую связано с реализацией государственной образовательной политики в области образования и перспектив развития Верхнекетского района.</w:t>
      </w:r>
    </w:p>
    <w:p w:rsidR="008A19AF" w:rsidRPr="00445E90" w:rsidRDefault="008A19AF" w:rsidP="008A19AF">
      <w:pPr>
        <w:ind w:firstLine="709"/>
        <w:jc w:val="both"/>
        <w:rPr>
          <w:rFonts w:ascii="Arial" w:hAnsi="Arial" w:cs="Arial"/>
        </w:rPr>
      </w:pPr>
      <w:r w:rsidRPr="00445E90">
        <w:rPr>
          <w:rFonts w:ascii="Arial" w:hAnsi="Arial" w:cs="Arial"/>
        </w:rPr>
        <w:t xml:space="preserve">С учетом основных тенденций развития системы образования на территории муниципалитета, для достижения </w:t>
      </w:r>
      <w:r w:rsidRPr="00445E90">
        <w:rPr>
          <w:rFonts w:ascii="Arial" w:hAnsi="Arial" w:cs="Arial"/>
          <w:spacing w:val="-4"/>
        </w:rPr>
        <w:t>стратегической цели определены следующие приоритетные задачи и ключевые направления их реализации:</w:t>
      </w:r>
    </w:p>
    <w:p w:rsidR="008A19AF" w:rsidRPr="00445E90" w:rsidRDefault="008A19AF" w:rsidP="00FB633A">
      <w:pPr>
        <w:pStyle w:val="af0"/>
        <w:tabs>
          <w:tab w:val="left" w:pos="1134"/>
        </w:tabs>
        <w:spacing w:before="60" w:after="60" w:line="240" w:lineRule="auto"/>
        <w:ind w:left="0" w:right="57" w:firstLine="709"/>
        <w:jc w:val="both"/>
        <w:rPr>
          <w:rFonts w:ascii="Arial" w:hAnsi="Arial" w:cs="Arial"/>
          <w:sz w:val="24"/>
          <w:szCs w:val="24"/>
        </w:rPr>
      </w:pPr>
      <w:r w:rsidRPr="00445E90">
        <w:rPr>
          <w:rFonts w:ascii="Arial" w:hAnsi="Arial" w:cs="Arial"/>
          <w:sz w:val="24"/>
          <w:szCs w:val="24"/>
        </w:rPr>
        <w:lastRenderedPageBreak/>
        <w:t>- обеспечить реализацию национального проекта «Образование» на территории Верхнекетского района, участвуя в реализации проектов и «дорожных карт»:</w:t>
      </w:r>
    </w:p>
    <w:p w:rsidR="008A19AF" w:rsidRPr="00445E90" w:rsidRDefault="00173603" w:rsidP="00FB633A">
      <w:pPr>
        <w:pStyle w:val="af0"/>
        <w:numPr>
          <w:ilvl w:val="0"/>
          <w:numId w:val="12"/>
        </w:numPr>
        <w:tabs>
          <w:tab w:val="left" w:pos="1134"/>
        </w:tabs>
        <w:spacing w:before="60" w:after="60"/>
        <w:ind w:left="0" w:right="57" w:firstLine="709"/>
        <w:jc w:val="both"/>
        <w:rPr>
          <w:rFonts w:ascii="Arial" w:hAnsi="Arial" w:cs="Arial"/>
          <w:sz w:val="24"/>
          <w:szCs w:val="24"/>
        </w:rPr>
      </w:pPr>
      <w:r>
        <w:rPr>
          <w:rFonts w:ascii="Arial" w:hAnsi="Arial" w:cs="Arial"/>
          <w:sz w:val="24"/>
          <w:szCs w:val="24"/>
        </w:rPr>
        <w:t>«Успех каждого ребенка»</w:t>
      </w:r>
    </w:p>
    <w:p w:rsidR="008A19AF" w:rsidRPr="00445E90" w:rsidRDefault="008A19AF" w:rsidP="00FB633A">
      <w:pPr>
        <w:pStyle w:val="af0"/>
        <w:numPr>
          <w:ilvl w:val="0"/>
          <w:numId w:val="12"/>
        </w:numPr>
        <w:tabs>
          <w:tab w:val="left" w:pos="1134"/>
        </w:tabs>
        <w:spacing w:before="60" w:after="60"/>
        <w:ind w:left="0" w:right="57" w:firstLine="709"/>
        <w:jc w:val="both"/>
        <w:rPr>
          <w:rFonts w:ascii="Arial" w:hAnsi="Arial" w:cs="Arial"/>
          <w:sz w:val="24"/>
          <w:szCs w:val="24"/>
        </w:rPr>
      </w:pPr>
      <w:r w:rsidRPr="00445E90">
        <w:rPr>
          <w:rFonts w:ascii="Arial" w:hAnsi="Arial" w:cs="Arial"/>
          <w:sz w:val="24"/>
          <w:szCs w:val="24"/>
        </w:rPr>
        <w:t>«</w:t>
      </w:r>
      <w:r w:rsidR="00EF1E80">
        <w:rPr>
          <w:rFonts w:ascii="Arial" w:hAnsi="Arial" w:cs="Arial"/>
          <w:sz w:val="24"/>
          <w:szCs w:val="24"/>
        </w:rPr>
        <w:t>Цифровая образовательная среда»</w:t>
      </w:r>
    </w:p>
    <w:p w:rsidR="008A19AF" w:rsidRPr="00445E90" w:rsidRDefault="008A19AF" w:rsidP="00FB633A">
      <w:pPr>
        <w:pStyle w:val="af0"/>
        <w:numPr>
          <w:ilvl w:val="0"/>
          <w:numId w:val="12"/>
        </w:numPr>
        <w:tabs>
          <w:tab w:val="left" w:pos="1134"/>
        </w:tabs>
        <w:spacing w:before="60" w:after="60"/>
        <w:ind w:left="0" w:right="57" w:firstLine="709"/>
        <w:jc w:val="both"/>
        <w:rPr>
          <w:rFonts w:ascii="Arial" w:hAnsi="Arial" w:cs="Arial"/>
          <w:sz w:val="24"/>
          <w:szCs w:val="24"/>
        </w:rPr>
      </w:pPr>
      <w:r w:rsidRPr="00445E90">
        <w:rPr>
          <w:rFonts w:ascii="Arial" w:hAnsi="Arial" w:cs="Arial"/>
          <w:sz w:val="24"/>
          <w:szCs w:val="24"/>
        </w:rPr>
        <w:t>«Современная</w:t>
      </w:r>
      <w:r w:rsidR="00EF1E80">
        <w:rPr>
          <w:rFonts w:ascii="Arial" w:hAnsi="Arial" w:cs="Arial"/>
          <w:sz w:val="24"/>
          <w:szCs w:val="24"/>
        </w:rPr>
        <w:t xml:space="preserve"> школа»</w:t>
      </w:r>
    </w:p>
    <w:p w:rsidR="008A19AF" w:rsidRPr="00445E90" w:rsidRDefault="00EF1E80" w:rsidP="00FB633A">
      <w:pPr>
        <w:pStyle w:val="af0"/>
        <w:numPr>
          <w:ilvl w:val="0"/>
          <w:numId w:val="12"/>
        </w:numPr>
        <w:tabs>
          <w:tab w:val="left" w:pos="1134"/>
        </w:tabs>
        <w:spacing w:before="60" w:after="60"/>
        <w:ind w:left="0" w:right="57" w:firstLine="709"/>
        <w:jc w:val="both"/>
        <w:rPr>
          <w:rFonts w:ascii="Arial" w:hAnsi="Arial" w:cs="Arial"/>
          <w:sz w:val="24"/>
          <w:szCs w:val="24"/>
        </w:rPr>
      </w:pPr>
      <w:r>
        <w:rPr>
          <w:rFonts w:ascii="Arial" w:hAnsi="Arial" w:cs="Arial"/>
          <w:sz w:val="24"/>
          <w:szCs w:val="24"/>
        </w:rPr>
        <w:t>«Учитель будущего»</w:t>
      </w:r>
    </w:p>
    <w:p w:rsidR="008A19AF" w:rsidRPr="00445E90" w:rsidRDefault="00EF1E80" w:rsidP="00FB633A">
      <w:pPr>
        <w:pStyle w:val="af0"/>
        <w:numPr>
          <w:ilvl w:val="0"/>
          <w:numId w:val="12"/>
        </w:numPr>
        <w:tabs>
          <w:tab w:val="left" w:pos="1134"/>
        </w:tabs>
        <w:spacing w:before="60" w:after="60"/>
        <w:ind w:left="0" w:right="57" w:firstLine="709"/>
        <w:jc w:val="both"/>
        <w:rPr>
          <w:rFonts w:ascii="Arial" w:hAnsi="Arial" w:cs="Arial"/>
          <w:sz w:val="24"/>
          <w:szCs w:val="24"/>
        </w:rPr>
      </w:pPr>
      <w:r>
        <w:rPr>
          <w:rFonts w:ascii="Arial" w:hAnsi="Arial" w:cs="Arial"/>
          <w:sz w:val="24"/>
          <w:szCs w:val="24"/>
        </w:rPr>
        <w:t>«Социальная активность»</w:t>
      </w:r>
    </w:p>
    <w:p w:rsidR="008A19AF" w:rsidRPr="00445E90" w:rsidRDefault="008A19AF" w:rsidP="00FB633A">
      <w:pPr>
        <w:pStyle w:val="af0"/>
        <w:numPr>
          <w:ilvl w:val="0"/>
          <w:numId w:val="12"/>
        </w:numPr>
        <w:tabs>
          <w:tab w:val="left" w:pos="1134"/>
        </w:tabs>
        <w:spacing w:before="60" w:after="60"/>
        <w:ind w:left="0" w:right="57" w:firstLine="709"/>
        <w:jc w:val="both"/>
        <w:rPr>
          <w:rFonts w:ascii="Arial" w:hAnsi="Arial" w:cs="Arial"/>
          <w:sz w:val="24"/>
          <w:szCs w:val="24"/>
        </w:rPr>
      </w:pPr>
      <w:r w:rsidRPr="00445E90">
        <w:rPr>
          <w:rFonts w:ascii="Arial" w:hAnsi="Arial" w:cs="Arial"/>
          <w:sz w:val="24"/>
          <w:szCs w:val="24"/>
        </w:rPr>
        <w:t>«</w:t>
      </w:r>
      <w:r w:rsidR="00EF1E80">
        <w:rPr>
          <w:rFonts w:ascii="Arial" w:hAnsi="Arial" w:cs="Arial"/>
          <w:sz w:val="24"/>
          <w:szCs w:val="24"/>
        </w:rPr>
        <w:t>Поддержка семей, имеющих детей»</w:t>
      </w:r>
    </w:p>
    <w:p w:rsidR="008A19AF" w:rsidRPr="00445E90" w:rsidRDefault="008A19AF" w:rsidP="00FB633A">
      <w:pPr>
        <w:pStyle w:val="af0"/>
        <w:tabs>
          <w:tab w:val="left" w:pos="1134"/>
        </w:tabs>
        <w:spacing w:before="60" w:after="60" w:line="240" w:lineRule="auto"/>
        <w:ind w:left="0" w:right="57" w:firstLine="709"/>
        <w:jc w:val="both"/>
        <w:rPr>
          <w:rFonts w:ascii="Arial" w:hAnsi="Arial" w:cs="Arial"/>
          <w:sz w:val="24"/>
          <w:szCs w:val="24"/>
        </w:rPr>
      </w:pPr>
      <w:r w:rsidRPr="00445E90">
        <w:rPr>
          <w:rFonts w:ascii="Arial" w:hAnsi="Arial" w:cs="Arial"/>
          <w:sz w:val="24"/>
          <w:szCs w:val="24"/>
        </w:rPr>
        <w:t>- укреплять и систематически обновлять материально-техническую базу образовательных организаций, обеспечивающую процесс обеспечения ФГОС;</w:t>
      </w:r>
    </w:p>
    <w:p w:rsidR="008A19AF" w:rsidRPr="00445E90" w:rsidRDefault="008A19AF" w:rsidP="00FB633A">
      <w:pPr>
        <w:pStyle w:val="af0"/>
        <w:tabs>
          <w:tab w:val="left" w:pos="1134"/>
        </w:tabs>
        <w:spacing w:before="60" w:after="60" w:line="240" w:lineRule="auto"/>
        <w:ind w:left="0" w:right="57" w:firstLine="709"/>
        <w:jc w:val="both"/>
        <w:rPr>
          <w:rFonts w:ascii="Arial" w:hAnsi="Arial" w:cs="Arial"/>
          <w:sz w:val="24"/>
          <w:szCs w:val="24"/>
        </w:rPr>
      </w:pPr>
      <w:r w:rsidRPr="00445E90">
        <w:rPr>
          <w:rFonts w:ascii="Arial" w:hAnsi="Arial" w:cs="Arial"/>
          <w:sz w:val="24"/>
          <w:szCs w:val="24"/>
        </w:rPr>
        <w:t>- повышать квалификацию педагогов и руководящих работников, методистов Управления образования, в том числе посредством изучения новых практик развития образовательного процесса в рамках модернизации системы образования других регионов, стимулировать педагогов к профессиональному развитию, повышать  медиакомпетентность  педагогов;</w:t>
      </w:r>
    </w:p>
    <w:p w:rsidR="008A19AF" w:rsidRPr="00445E90" w:rsidRDefault="008A19AF" w:rsidP="00FB633A">
      <w:pPr>
        <w:pStyle w:val="af0"/>
        <w:spacing w:after="0" w:line="240" w:lineRule="auto"/>
        <w:ind w:left="0" w:right="57" w:firstLine="709"/>
        <w:jc w:val="both"/>
        <w:rPr>
          <w:rFonts w:ascii="Arial" w:hAnsi="Arial" w:cs="Arial"/>
          <w:sz w:val="24"/>
          <w:szCs w:val="24"/>
        </w:rPr>
      </w:pPr>
      <w:r w:rsidRPr="00445E90">
        <w:rPr>
          <w:rFonts w:ascii="Arial" w:hAnsi="Arial" w:cs="Arial"/>
          <w:sz w:val="24"/>
          <w:szCs w:val="24"/>
        </w:rPr>
        <w:t xml:space="preserve">  - продолжить  работу  по созданию   системы мер,  обеспечивающих сотрудничество образовательных организаций и родителей;</w:t>
      </w:r>
    </w:p>
    <w:p w:rsidR="008A19AF" w:rsidRPr="00445E90" w:rsidRDefault="008A19AF" w:rsidP="00FB633A">
      <w:pPr>
        <w:pStyle w:val="af0"/>
        <w:spacing w:after="0" w:line="240" w:lineRule="auto"/>
        <w:ind w:left="0" w:right="57" w:firstLine="709"/>
        <w:jc w:val="both"/>
        <w:rPr>
          <w:rFonts w:ascii="Arial" w:hAnsi="Arial" w:cs="Arial"/>
          <w:sz w:val="24"/>
          <w:szCs w:val="24"/>
        </w:rPr>
      </w:pPr>
      <w:r w:rsidRPr="00445E90">
        <w:rPr>
          <w:rFonts w:ascii="Arial" w:hAnsi="Arial" w:cs="Arial"/>
          <w:sz w:val="24"/>
          <w:szCs w:val="24"/>
        </w:rPr>
        <w:t>- обеспечить открытость и доступность деятельности образовательных учреждений; Управления образования Администрации Верхнекетского района для родителей, обучающихся и социальных партнеров;</w:t>
      </w:r>
    </w:p>
    <w:p w:rsidR="008A19AF" w:rsidRPr="00445E90" w:rsidRDefault="008A19AF" w:rsidP="00FB633A">
      <w:pPr>
        <w:pStyle w:val="af0"/>
        <w:spacing w:after="0" w:line="240" w:lineRule="auto"/>
        <w:ind w:left="0" w:right="57" w:firstLine="709"/>
        <w:jc w:val="both"/>
        <w:rPr>
          <w:rFonts w:ascii="Arial" w:hAnsi="Arial" w:cs="Arial"/>
          <w:sz w:val="24"/>
          <w:szCs w:val="24"/>
        </w:rPr>
      </w:pPr>
      <w:r w:rsidRPr="00445E90">
        <w:rPr>
          <w:rFonts w:ascii="Arial" w:hAnsi="Arial" w:cs="Arial"/>
          <w:sz w:val="24"/>
          <w:szCs w:val="24"/>
        </w:rPr>
        <w:t>- продолжить работу по повышению эффективности и качества образовательного процесса в образовательных организациях путем реализации мероприятий «Дорожной карты» (приказ Управления образования Администрации Верхнекетского района от 11.06.2020 № 221);</w:t>
      </w:r>
    </w:p>
    <w:p w:rsidR="008A19AF" w:rsidRPr="00445E90" w:rsidRDefault="008A19AF" w:rsidP="00FB633A">
      <w:pPr>
        <w:pStyle w:val="af0"/>
        <w:spacing w:after="0" w:line="240" w:lineRule="auto"/>
        <w:ind w:left="0" w:right="57" w:firstLine="709"/>
        <w:jc w:val="both"/>
        <w:rPr>
          <w:rFonts w:ascii="Arial" w:hAnsi="Arial" w:cs="Arial"/>
          <w:sz w:val="24"/>
          <w:szCs w:val="24"/>
        </w:rPr>
      </w:pPr>
      <w:r w:rsidRPr="00445E90">
        <w:rPr>
          <w:rFonts w:ascii="Arial" w:hAnsi="Arial" w:cs="Arial"/>
          <w:sz w:val="24"/>
          <w:szCs w:val="24"/>
        </w:rPr>
        <w:t>- продолжить работу по развитию математического и естественно-научного образования;</w:t>
      </w:r>
    </w:p>
    <w:p w:rsidR="008A19AF" w:rsidRPr="00445E90" w:rsidRDefault="008A19AF" w:rsidP="00FB633A">
      <w:pPr>
        <w:pStyle w:val="af0"/>
        <w:spacing w:after="0" w:line="240" w:lineRule="auto"/>
        <w:ind w:left="0" w:right="57" w:firstLine="709"/>
        <w:jc w:val="both"/>
        <w:rPr>
          <w:rFonts w:ascii="Arial" w:hAnsi="Arial" w:cs="Arial"/>
          <w:sz w:val="24"/>
          <w:szCs w:val="24"/>
        </w:rPr>
      </w:pPr>
      <w:r w:rsidRPr="00445E90">
        <w:rPr>
          <w:rFonts w:ascii="Arial" w:hAnsi="Arial" w:cs="Arial"/>
          <w:sz w:val="24"/>
          <w:szCs w:val="24"/>
        </w:rPr>
        <w:t>- разработать муниципальную сетевую модель профильного обучения;</w:t>
      </w:r>
    </w:p>
    <w:p w:rsidR="008A19AF" w:rsidRPr="00445E90" w:rsidRDefault="008A19AF" w:rsidP="00FB633A">
      <w:pPr>
        <w:pStyle w:val="af0"/>
        <w:spacing w:after="0" w:line="240" w:lineRule="auto"/>
        <w:ind w:left="0" w:right="57" w:firstLine="709"/>
        <w:jc w:val="both"/>
        <w:rPr>
          <w:rFonts w:ascii="Arial" w:hAnsi="Arial" w:cs="Arial"/>
          <w:sz w:val="24"/>
          <w:szCs w:val="24"/>
        </w:rPr>
      </w:pPr>
      <w:r w:rsidRPr="00445E90">
        <w:rPr>
          <w:rFonts w:ascii="Arial" w:hAnsi="Arial" w:cs="Arial"/>
          <w:sz w:val="24"/>
          <w:szCs w:val="24"/>
        </w:rPr>
        <w:t>- усилить работу по проектированию дополнительных общеразвивающих программ, обновлению форм и методов работы с детьми, разработке диагностического материала;</w:t>
      </w:r>
    </w:p>
    <w:p w:rsidR="008A19AF" w:rsidRPr="00445E90" w:rsidRDefault="008A19AF" w:rsidP="00FB633A">
      <w:pPr>
        <w:pStyle w:val="af0"/>
        <w:spacing w:after="0" w:line="240" w:lineRule="auto"/>
        <w:ind w:left="0" w:right="57" w:firstLine="709"/>
        <w:jc w:val="both"/>
        <w:rPr>
          <w:rFonts w:ascii="Arial" w:hAnsi="Arial" w:cs="Arial"/>
          <w:sz w:val="24"/>
          <w:szCs w:val="24"/>
        </w:rPr>
      </w:pPr>
      <w:r w:rsidRPr="00445E90">
        <w:rPr>
          <w:rFonts w:ascii="Arial" w:hAnsi="Arial" w:cs="Arial"/>
          <w:sz w:val="24"/>
          <w:szCs w:val="24"/>
        </w:rPr>
        <w:t>- повышать степень санитарно-эпидемиологической безопасности во всех образовательных организациях.</w:t>
      </w:r>
    </w:p>
    <w:p w:rsidR="00B7603E" w:rsidRDefault="00B7603E" w:rsidP="008A19AF">
      <w:pPr>
        <w:jc w:val="center"/>
        <w:rPr>
          <w:rFonts w:ascii="Arial" w:hAnsi="Arial" w:cs="Arial"/>
          <w:b/>
          <w:bCs/>
        </w:rPr>
      </w:pPr>
    </w:p>
    <w:p w:rsidR="008A19AF" w:rsidRPr="00445E90" w:rsidRDefault="008A19AF" w:rsidP="008A19AF">
      <w:pPr>
        <w:jc w:val="center"/>
        <w:rPr>
          <w:rFonts w:ascii="Arial" w:hAnsi="Arial" w:cs="Arial"/>
          <w:b/>
          <w:bCs/>
        </w:rPr>
      </w:pPr>
      <w:r w:rsidRPr="00445E90">
        <w:rPr>
          <w:rFonts w:ascii="Arial" w:hAnsi="Arial" w:cs="Arial"/>
          <w:b/>
          <w:bCs/>
          <w:lang w:val="en-US"/>
        </w:rPr>
        <w:t>II</w:t>
      </w:r>
      <w:r w:rsidRPr="00445E90">
        <w:rPr>
          <w:rFonts w:ascii="Arial" w:hAnsi="Arial" w:cs="Arial"/>
          <w:b/>
          <w:bCs/>
        </w:rPr>
        <w:t>. Показатели мониторинга</w:t>
      </w:r>
      <w:r w:rsidRPr="00445E90">
        <w:rPr>
          <w:rFonts w:ascii="Arial" w:hAnsi="Arial" w:cs="Arial"/>
          <w:b/>
          <w:bCs/>
        </w:rPr>
        <w:br/>
        <w:t>системы общего и дополнительного образования Верхнекетского района</w:t>
      </w:r>
    </w:p>
    <w:p w:rsidR="008A19AF" w:rsidRPr="00445E90" w:rsidRDefault="008A19AF" w:rsidP="008A19AF">
      <w:pPr>
        <w:rPr>
          <w:rFonts w:ascii="Arial" w:hAnsi="Arial" w:cs="Arial"/>
        </w:rPr>
      </w:pPr>
    </w:p>
    <w:p w:rsidR="008A19AF" w:rsidRPr="00445E90" w:rsidRDefault="008A19AF" w:rsidP="008A19AF">
      <w:pPr>
        <w:jc w:val="center"/>
        <w:rPr>
          <w:rFonts w:ascii="Arial" w:hAnsi="Arial" w:cs="Arial"/>
          <w:b/>
          <w:bCs/>
        </w:rPr>
      </w:pPr>
      <w:r w:rsidRPr="00445E90">
        <w:rPr>
          <w:rFonts w:ascii="Arial" w:hAnsi="Arial" w:cs="Arial"/>
          <w:b/>
          <w:bCs/>
        </w:rPr>
        <w:t>Показатели мониторинга системы образования Верхнекетского района</w:t>
      </w:r>
    </w:p>
    <w:p w:rsidR="008A19AF" w:rsidRPr="00445E90" w:rsidRDefault="008A19AF" w:rsidP="008A19AF">
      <w:pPr>
        <w:rPr>
          <w:rFonts w:ascii="Arial" w:hAnsi="Arial" w:cs="Arial"/>
        </w:rPr>
      </w:pPr>
    </w:p>
    <w:tbl>
      <w:tblPr>
        <w:tblW w:w="0" w:type="auto"/>
        <w:jc w:val="center"/>
        <w:tblCellMar>
          <w:left w:w="0" w:type="dxa"/>
          <w:right w:w="0" w:type="dxa"/>
        </w:tblCellMar>
        <w:tblLook w:val="04A0" w:firstRow="1" w:lastRow="0" w:firstColumn="1" w:lastColumn="0" w:noHBand="0" w:noVBand="1"/>
      </w:tblPr>
      <w:tblGrid>
        <w:gridCol w:w="181"/>
        <w:gridCol w:w="5956"/>
        <w:gridCol w:w="1872"/>
        <w:gridCol w:w="1645"/>
      </w:tblGrid>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Раздел/подраздел/показатель</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Единица измерения/</w:t>
            </w:r>
          </w:p>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форма оценки</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Значение показателя</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I. Общее образование</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 Сведения о развитии дошкольного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1.1. Уровень доступности дошкольного образования и численность населения, получающего дошкольное образование</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1.1.1. Доступность дошкольного образования (отношение численности детей определенной </w:t>
            </w:r>
            <w:r w:rsidRPr="00445E90">
              <w:rPr>
                <w:rFonts w:ascii="Arial" w:hAnsi="Arial" w:cs="Arial"/>
                <w:lang w:eastAsia="en-US"/>
              </w:rPr>
              <w:lastRenderedPageBreak/>
              <w:t>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всего (в возрасте от 2 месяцев до 7 лет);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90,5</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 возрасте от 2 месяцев до 3 лет;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59,7</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 возрасте от 3 до 7 лет.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всего (в возрасте от 2 месяцев до 7 лет);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69,4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 возрасте от 2 месяцев до 3 лет;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34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 возрасте от 3 до 7 лет.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rsidP="00B7603E">
            <w:pPr>
              <w:spacing w:line="276" w:lineRule="auto"/>
              <w:jc w:val="center"/>
              <w:rPr>
                <w:rFonts w:ascii="Arial" w:hAnsi="Arial" w:cs="Arial"/>
                <w:lang w:eastAsia="en-US"/>
              </w:rPr>
            </w:pPr>
            <w:r>
              <w:rPr>
                <w:rFonts w:ascii="Arial" w:hAnsi="Arial" w:cs="Arial"/>
                <w:lang w:eastAsia="en-US"/>
              </w:rPr>
              <w:t>85,6</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группы компенсирующей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группы общеразвивающей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24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группы оздоровительной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группы комбинированной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21,2</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семейные дошкольные группы.</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1.1.5. Наполняемость групп, функционирующих в режиме кратковременного и круглосуточного </w:t>
            </w:r>
            <w:r w:rsidRPr="00445E90">
              <w:rPr>
                <w:rFonts w:ascii="Arial" w:hAnsi="Arial" w:cs="Arial"/>
                <w:lang w:eastAsia="en-US"/>
              </w:rPr>
              <w:lastRenderedPageBreak/>
              <w:t>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в режиме кратковременного пребывания;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5,5</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 режиме круглосуточного пребывания.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группы компенсирующей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группы общеразвивающей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54,4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группы оздоровительной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группы комбинированной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91,3</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группы по присмотру и уходу за детьми.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1.3. Кадровое обеспечение дошкольных образовательных организаций и оценка уровня заработной платы педагогических работников</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7,5</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воспитатели;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66,9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старшие воспитатели;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8,7</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музыкальные руководители;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5,8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инструкторы по физической культуре;</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3,9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учителя-логопеды;</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3</w:t>
            </w:r>
            <w:r w:rsidR="008A19AF" w:rsidRPr="00445E90">
              <w:rPr>
                <w:rFonts w:ascii="Arial" w:hAnsi="Arial" w:cs="Arial"/>
                <w:lang w:eastAsia="en-US"/>
              </w:rPr>
              <w:t>,9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учителя-дефектологи;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педагоги-психологи;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B7603E">
            <w:pPr>
              <w:spacing w:line="276" w:lineRule="auto"/>
              <w:jc w:val="center"/>
              <w:rPr>
                <w:rFonts w:ascii="Arial" w:hAnsi="Arial" w:cs="Arial"/>
                <w:lang w:eastAsia="en-US"/>
              </w:rPr>
            </w:pPr>
            <w:r>
              <w:rPr>
                <w:rFonts w:ascii="Arial" w:hAnsi="Arial" w:cs="Arial"/>
                <w:lang w:eastAsia="en-US"/>
              </w:rPr>
              <w:t>5,8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социальные педагоги;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педагоги-организаторы;</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педагоги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2,9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D6778B">
            <w:pPr>
              <w:spacing w:line="276" w:lineRule="auto"/>
              <w:jc w:val="center"/>
              <w:rPr>
                <w:rFonts w:ascii="Arial" w:hAnsi="Arial" w:cs="Arial"/>
                <w:lang w:eastAsia="en-US"/>
              </w:rPr>
            </w:pPr>
            <w:r w:rsidRPr="00D6778B">
              <w:rPr>
                <w:rFonts w:ascii="Arial" w:hAnsi="Arial" w:cs="Arial"/>
                <w:lang w:eastAsia="en-US"/>
              </w:rPr>
              <w:t>1</w:t>
            </w:r>
            <w:r>
              <w:rPr>
                <w:rFonts w:ascii="Arial" w:hAnsi="Arial" w:cs="Arial"/>
                <w:lang w:eastAsia="en-US"/>
              </w:rPr>
              <w:t>01,4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1.4. Материально-техническое и информационное обеспечение дошкольных образовательных организаций</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1.4.1. Площадь помещений, используемых непосредственно для нужд дошкольных образовательных организаций, в расчете на 1 ребенка.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квадратный метр</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11,14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1.4.3. Удельный вес числа организаций, имеющих физкультурные залы, в общем числе дошкольных образовательных организаций.</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62,5</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единица</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1.5. Условия получения дошкольного образования лицами с ограниченными возможностями здоровья и инвалидами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65BE6">
            <w:pPr>
              <w:spacing w:line="276" w:lineRule="auto"/>
              <w:jc w:val="center"/>
              <w:rPr>
                <w:rFonts w:ascii="Arial" w:hAnsi="Arial" w:cs="Arial"/>
                <w:lang w:eastAsia="en-US"/>
              </w:rPr>
            </w:pPr>
            <w:r>
              <w:rPr>
                <w:rFonts w:ascii="Arial" w:hAnsi="Arial" w:cs="Arial"/>
                <w:lang w:eastAsia="en-US"/>
              </w:rPr>
              <w:t>9,3</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65BE6">
            <w:pPr>
              <w:spacing w:line="276" w:lineRule="auto"/>
              <w:jc w:val="center"/>
              <w:rPr>
                <w:rFonts w:ascii="Arial" w:hAnsi="Arial" w:cs="Arial"/>
                <w:lang w:eastAsia="en-US"/>
              </w:rPr>
            </w:pPr>
            <w:r>
              <w:rPr>
                <w:rFonts w:ascii="Arial" w:hAnsi="Arial" w:cs="Arial"/>
                <w:lang w:eastAsia="en-US"/>
              </w:rPr>
              <w:t>2</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1.5.3. Структура численности детей с ограниченными возможностями здоровья, </w:t>
            </w:r>
            <w:r w:rsidRPr="00445E90">
              <w:rPr>
                <w:rFonts w:ascii="Arial" w:hAnsi="Arial" w:cs="Arial"/>
                <w:lang w:eastAsia="en-US"/>
              </w:rPr>
              <w:lastRenderedPageBreak/>
              <w:t>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компенсирующей направленности, в том числе для воспитанников:</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нарушениями слуха;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нарушениями речи;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нарушениями зрения;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умственной отсталостью (интеллектуальными нарушениями);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задержкой психического развития;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нарушениями опорно-двигательного аппарата;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со сложными дефектами (множественными нарушениями);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другими ограниченными возможностями здоровья;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оздоровительной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комбинированной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65BE6">
            <w:pPr>
              <w:spacing w:line="276" w:lineRule="auto"/>
              <w:jc w:val="center"/>
              <w:rPr>
                <w:rFonts w:ascii="Arial" w:hAnsi="Arial" w:cs="Arial"/>
                <w:lang w:eastAsia="en-US"/>
              </w:rPr>
            </w:pPr>
            <w:r>
              <w:rPr>
                <w:rFonts w:ascii="Arial" w:hAnsi="Arial" w:cs="Arial"/>
                <w:lang w:eastAsia="en-US"/>
              </w:rPr>
              <w:t>10,1</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компенсирующей направленности, в том числе для воспитанников:</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нарушениями слуха;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нарушениями речи;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нарушениями зрения;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умственной отсталостью (интеллектуальными нарушениями);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задержкой психического развития;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нарушениями опорно-двигательного аппарата;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со сложными дефектами (множественными нарушениями);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другими ограниченными возможностями здоровья;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оздоровительной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комбинированной направленности.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pPr>
              <w:spacing w:line="276" w:lineRule="auto"/>
              <w:jc w:val="center"/>
              <w:rPr>
                <w:rFonts w:ascii="Arial" w:hAnsi="Arial" w:cs="Arial"/>
                <w:lang w:eastAsia="en-US"/>
              </w:rPr>
            </w:pPr>
            <w:r>
              <w:rPr>
                <w:rFonts w:ascii="Arial" w:hAnsi="Arial" w:cs="Arial"/>
                <w:lang w:eastAsia="en-US"/>
              </w:rPr>
              <w:t>2,2</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1.6. Состояние здоровья лиц, обучающихся по программам дошкольного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w:t>
            </w:r>
            <w:r w:rsidRPr="00445E90">
              <w:rPr>
                <w:rFonts w:ascii="Arial" w:hAnsi="Arial" w:cs="Arial"/>
                <w:lang w:eastAsia="en-US"/>
              </w:rPr>
              <w:lastRenderedPageBreak/>
              <w:t>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lastRenderedPageBreak/>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1.7.1. 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дошкольные образовательные организации;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обособленные подразделения (филиалы) дошкольных образовательных организаций;</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обособленные подразделения (филиалы) общеобразовательных организаций;</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1.8. Финансово-экономическая деятельность дошкольных образовательных организаций</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1.8.1. Расходы бюджета Томской области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тысяча рублей</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200,4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1.9. Создание безопасных условий при организации образовательного процесса в дошкольных образовательных организациях</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pPr>
              <w:spacing w:line="276" w:lineRule="auto"/>
              <w:jc w:val="center"/>
              <w:rPr>
                <w:rFonts w:ascii="Arial" w:hAnsi="Arial" w:cs="Arial"/>
                <w:lang w:eastAsia="en-US"/>
              </w:rPr>
            </w:pPr>
            <w:r w:rsidRPr="00D6778B">
              <w:rPr>
                <w:rFonts w:ascii="Arial" w:hAnsi="Arial" w:cs="Arial"/>
                <w:lang w:eastAsia="en-US"/>
              </w:rPr>
              <w:t>42,8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 Сведения о развитии начального общего образования, основного общего образования и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rsidP="00F8644A">
            <w:pPr>
              <w:spacing w:line="276" w:lineRule="auto"/>
              <w:jc w:val="center"/>
              <w:rPr>
                <w:rFonts w:ascii="Arial" w:hAnsi="Arial" w:cs="Arial"/>
                <w:highlight w:val="green"/>
                <w:lang w:eastAsia="en-US"/>
              </w:rPr>
            </w:pPr>
            <w:r>
              <w:rPr>
                <w:rFonts w:ascii="Arial" w:hAnsi="Arial" w:cs="Arial"/>
                <w:lang w:eastAsia="en-US"/>
              </w:rPr>
              <w:t>97</w:t>
            </w:r>
            <w:r w:rsidR="008A19AF" w:rsidRPr="00445E90">
              <w:rPr>
                <w:rFonts w:ascii="Arial" w:hAnsi="Arial" w:cs="Arial"/>
                <w:lang w:eastAsia="en-US"/>
              </w:rPr>
              <w:t>,</w:t>
            </w:r>
            <w:r>
              <w:rPr>
                <w:rFonts w:ascii="Arial" w:hAnsi="Arial" w:cs="Arial"/>
                <w:lang w:eastAsia="en-US"/>
              </w:rPr>
              <w:t>3</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pPr>
              <w:spacing w:line="276" w:lineRule="auto"/>
              <w:jc w:val="center"/>
              <w:rPr>
                <w:rFonts w:ascii="Arial" w:hAnsi="Arial" w:cs="Arial"/>
                <w:highlight w:val="green"/>
                <w:lang w:eastAsia="en-US"/>
              </w:rPr>
            </w:pPr>
            <w:r>
              <w:rPr>
                <w:rFonts w:ascii="Arial" w:hAnsi="Arial" w:cs="Arial"/>
                <w:lang w:eastAsia="en-US"/>
              </w:rPr>
              <w:t>87,1</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2.1.4. Наполняемость классов по уровням общего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начальное общее образование (1 - 4 классы);</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pPr>
              <w:spacing w:line="276" w:lineRule="auto"/>
              <w:jc w:val="center"/>
              <w:rPr>
                <w:rFonts w:ascii="Arial" w:hAnsi="Arial" w:cs="Arial"/>
                <w:highlight w:val="green"/>
                <w:lang w:eastAsia="en-US"/>
              </w:rPr>
            </w:pPr>
            <w:r>
              <w:rPr>
                <w:rFonts w:ascii="Arial" w:hAnsi="Arial" w:cs="Arial"/>
                <w:lang w:eastAsia="en-US"/>
              </w:rPr>
              <w:t>15,4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основное общее образование (5 - 9 классы);</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pPr>
              <w:spacing w:line="276" w:lineRule="auto"/>
              <w:jc w:val="center"/>
              <w:rPr>
                <w:rFonts w:ascii="Arial" w:hAnsi="Arial" w:cs="Arial"/>
                <w:highlight w:val="green"/>
                <w:lang w:eastAsia="en-US"/>
              </w:rPr>
            </w:pPr>
            <w:r>
              <w:rPr>
                <w:rFonts w:ascii="Arial" w:hAnsi="Arial" w:cs="Arial"/>
                <w:lang w:eastAsia="en-US"/>
              </w:rPr>
              <w:t>17,2</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среднее общее образование (10 - 11 (12) классы).</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pPr>
              <w:spacing w:line="276" w:lineRule="auto"/>
              <w:jc w:val="center"/>
              <w:rPr>
                <w:rFonts w:ascii="Arial" w:hAnsi="Arial" w:cs="Arial"/>
                <w:highlight w:val="green"/>
                <w:lang w:eastAsia="en-US"/>
              </w:rPr>
            </w:pPr>
            <w:r>
              <w:rPr>
                <w:rFonts w:ascii="Arial" w:hAnsi="Arial" w:cs="Arial"/>
                <w:lang w:eastAsia="en-US"/>
              </w:rPr>
              <w:t>12,9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pPr>
              <w:spacing w:line="276" w:lineRule="auto"/>
              <w:jc w:val="center"/>
              <w:rPr>
                <w:rFonts w:ascii="Arial" w:hAnsi="Arial" w:cs="Arial"/>
                <w:highlight w:val="green"/>
                <w:lang w:eastAsia="en-US"/>
              </w:rPr>
            </w:pPr>
            <w:r>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2.1.6. Оценка родителями обучающихся общеобразовательных организаций возможности </w:t>
            </w:r>
            <w:r w:rsidRPr="00445E90">
              <w:rPr>
                <w:rFonts w:ascii="Arial" w:hAnsi="Arial" w:cs="Arial"/>
                <w:lang w:eastAsia="en-US"/>
              </w:rPr>
              <w:lastRenderedPageBreak/>
              <w:t>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lastRenderedPageBreak/>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pPr>
              <w:spacing w:line="276" w:lineRule="auto"/>
              <w:jc w:val="center"/>
              <w:rPr>
                <w:rFonts w:ascii="Arial" w:hAnsi="Arial" w:cs="Arial"/>
                <w:highlight w:val="green"/>
                <w:lang w:eastAsia="en-US"/>
              </w:rPr>
            </w:pPr>
            <w:r>
              <w:rPr>
                <w:rFonts w:ascii="Arial" w:hAnsi="Arial" w:cs="Arial"/>
                <w:lang w:eastAsia="en-US"/>
              </w:rPr>
              <w:t>73,8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F8644A">
            <w:pPr>
              <w:spacing w:line="276" w:lineRule="auto"/>
              <w:jc w:val="center"/>
              <w:rPr>
                <w:rFonts w:ascii="Arial" w:hAnsi="Arial" w:cs="Arial"/>
                <w:highlight w:val="green"/>
                <w:lang w:eastAsia="en-US"/>
              </w:rPr>
            </w:pPr>
            <w:r>
              <w:rPr>
                <w:rFonts w:ascii="Arial" w:hAnsi="Arial" w:cs="Arial"/>
                <w:lang w:eastAsia="en-US"/>
              </w:rPr>
              <w:t>3,0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2.2.3. Удельный вес численности обучающихся в классах (группах) профильного обучения в общей численности обучающихся в 10 - 11 (12) классах по образовательным программам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highlight w:val="green"/>
                <w:lang w:eastAsia="en-US"/>
              </w:rPr>
            </w:pPr>
            <w:r>
              <w:rPr>
                <w:rFonts w:ascii="Arial" w:hAnsi="Arial" w:cs="Arial"/>
                <w:lang w:eastAsia="en-US"/>
              </w:rPr>
              <w:t>8,5</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highlight w:val="green"/>
                <w:lang w:eastAsia="en-US"/>
              </w:rPr>
            </w:pPr>
            <w:r>
              <w:rPr>
                <w:rFonts w:ascii="Arial" w:hAnsi="Arial" w:cs="Arial"/>
                <w:lang w:eastAsia="en-US"/>
              </w:rPr>
              <w:t>65,5</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D6778B">
              <w:rPr>
                <w:rFonts w:ascii="Arial" w:hAnsi="Arial" w:cs="Arial"/>
                <w:lang w:eastAsia="en-US"/>
              </w:rPr>
              <w:t>0,6</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2.3.1. Численность обучающихся по образовательным программам начального общего, </w:t>
            </w:r>
            <w:r w:rsidRPr="00445E90">
              <w:rPr>
                <w:rFonts w:ascii="Arial" w:hAnsi="Arial" w:cs="Arial"/>
                <w:lang w:eastAsia="en-US"/>
              </w:rPr>
              <w:lastRenderedPageBreak/>
              <w:t>основного общего, среднего общего образования в расчете на 1 педагогического работника.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lastRenderedPageBreak/>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highlight w:val="green"/>
                <w:lang w:eastAsia="en-US"/>
              </w:rPr>
            </w:pPr>
            <w:r>
              <w:rPr>
                <w:rFonts w:ascii="Arial" w:hAnsi="Arial" w:cs="Arial"/>
                <w:lang w:eastAsia="en-US"/>
              </w:rPr>
              <w:t>9,1</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highlight w:val="green"/>
                <w:lang w:eastAsia="en-US"/>
              </w:rPr>
            </w:pPr>
            <w:r>
              <w:rPr>
                <w:rFonts w:ascii="Arial" w:hAnsi="Arial" w:cs="Arial"/>
                <w:lang w:eastAsia="en-US"/>
              </w:rPr>
              <w:t>27.1</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педагогических работников - всего;</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rsidP="006D08AA">
            <w:pPr>
              <w:spacing w:line="276" w:lineRule="auto"/>
              <w:jc w:val="center"/>
              <w:rPr>
                <w:rFonts w:ascii="Arial" w:hAnsi="Arial" w:cs="Arial"/>
                <w:lang w:eastAsia="en-US"/>
              </w:rPr>
            </w:pPr>
            <w:r w:rsidRPr="00445E90">
              <w:rPr>
                <w:rFonts w:ascii="Arial" w:hAnsi="Arial" w:cs="Arial"/>
                <w:lang w:eastAsia="en-US"/>
              </w:rPr>
              <w:t>11</w:t>
            </w:r>
            <w:r w:rsidR="006D08AA">
              <w:rPr>
                <w:rFonts w:ascii="Arial" w:hAnsi="Arial" w:cs="Arial"/>
                <w:lang w:eastAsia="en-US"/>
              </w:rPr>
              <w:t>9</w:t>
            </w:r>
            <w:r w:rsidRPr="00445E90">
              <w:rPr>
                <w:rFonts w:ascii="Arial" w:hAnsi="Arial" w:cs="Arial"/>
                <w:lang w:eastAsia="en-US"/>
              </w:rPr>
              <w:t>,8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из них учителей.</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rsidP="006D08AA">
            <w:pPr>
              <w:spacing w:line="276" w:lineRule="auto"/>
              <w:jc w:val="center"/>
              <w:rPr>
                <w:rFonts w:ascii="Arial" w:hAnsi="Arial" w:cs="Arial"/>
                <w:lang w:eastAsia="en-US"/>
              </w:rPr>
            </w:pPr>
            <w:r w:rsidRPr="00445E90">
              <w:rPr>
                <w:rFonts w:ascii="Arial" w:hAnsi="Arial" w:cs="Arial"/>
                <w:lang w:eastAsia="en-US"/>
              </w:rPr>
              <w:t>11</w:t>
            </w:r>
            <w:r w:rsidR="006D08AA">
              <w:rPr>
                <w:rFonts w:ascii="Arial" w:hAnsi="Arial" w:cs="Arial"/>
                <w:lang w:eastAsia="en-US"/>
              </w:rPr>
              <w:t>9</w:t>
            </w:r>
            <w:r w:rsidRPr="00445E90">
              <w:rPr>
                <w:rFonts w:ascii="Arial" w:hAnsi="Arial" w:cs="Arial"/>
                <w:lang w:eastAsia="en-US"/>
              </w:rPr>
              <w:t>,8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48,1</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trHeight w:val="468"/>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социальных педагогов:</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всего;</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71,4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из них в штате;</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педагогов-психологов:</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всего;</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из них в штате;</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учителей-логопедов:</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всего;</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71,4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из них в штате.</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квадратный метр</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highlight w:val="green"/>
                <w:lang w:eastAsia="en-US"/>
              </w:rPr>
            </w:pPr>
            <w:r>
              <w:rPr>
                <w:rFonts w:ascii="Arial" w:hAnsi="Arial" w:cs="Arial"/>
                <w:lang w:eastAsia="en-US"/>
              </w:rPr>
              <w:t>6,96</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всего;</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единица</w:t>
            </w:r>
          </w:p>
        </w:tc>
        <w:tc>
          <w:tcPr>
            <w:tcW w:w="1666" w:type="dxa"/>
            <w:tcBorders>
              <w:top w:val="single" w:sz="6" w:space="0" w:color="auto"/>
              <w:left w:val="single" w:sz="6" w:space="0" w:color="auto"/>
              <w:bottom w:val="single" w:sz="6" w:space="0" w:color="auto"/>
              <w:right w:val="single" w:sz="6" w:space="0" w:color="auto"/>
            </w:tcBorders>
            <w:hideMark/>
          </w:tcPr>
          <w:p w:rsidR="008A19AF" w:rsidRPr="000F72A9" w:rsidRDefault="006D08AA">
            <w:pPr>
              <w:spacing w:line="276" w:lineRule="auto"/>
              <w:jc w:val="center"/>
              <w:rPr>
                <w:rFonts w:ascii="Arial" w:hAnsi="Arial" w:cs="Arial"/>
                <w:lang w:eastAsia="en-US"/>
              </w:rPr>
            </w:pPr>
            <w:r w:rsidRPr="000F72A9">
              <w:rPr>
                <w:rFonts w:ascii="Arial" w:hAnsi="Arial" w:cs="Arial"/>
                <w:lang w:eastAsia="en-US"/>
              </w:rPr>
              <w:t>28,9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имеющих доступ к сети "Интернет".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единица</w:t>
            </w:r>
          </w:p>
        </w:tc>
        <w:tc>
          <w:tcPr>
            <w:tcW w:w="1666" w:type="dxa"/>
            <w:tcBorders>
              <w:top w:val="single" w:sz="6" w:space="0" w:color="auto"/>
              <w:left w:val="single" w:sz="6" w:space="0" w:color="auto"/>
              <w:bottom w:val="single" w:sz="6" w:space="0" w:color="auto"/>
              <w:right w:val="single" w:sz="6" w:space="0" w:color="auto"/>
            </w:tcBorders>
            <w:hideMark/>
          </w:tcPr>
          <w:p w:rsidR="008A19AF" w:rsidRPr="000F72A9" w:rsidRDefault="006D08AA">
            <w:pPr>
              <w:spacing w:line="276" w:lineRule="auto"/>
              <w:jc w:val="center"/>
              <w:rPr>
                <w:rFonts w:ascii="Arial" w:hAnsi="Arial" w:cs="Arial"/>
                <w:lang w:eastAsia="en-US"/>
              </w:rPr>
            </w:pPr>
            <w:r w:rsidRPr="000F72A9">
              <w:rPr>
                <w:rFonts w:ascii="Arial" w:hAnsi="Arial" w:cs="Arial"/>
                <w:lang w:eastAsia="en-US"/>
              </w:rPr>
              <w:t>25,9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0F72A9" w:rsidRDefault="006D08AA">
            <w:pPr>
              <w:spacing w:line="276" w:lineRule="auto"/>
              <w:jc w:val="center"/>
              <w:rPr>
                <w:rFonts w:ascii="Arial" w:hAnsi="Arial" w:cs="Arial"/>
                <w:lang w:eastAsia="en-US"/>
              </w:rPr>
            </w:pPr>
            <w:r w:rsidRPr="000F72A9">
              <w:rPr>
                <w:rFonts w:ascii="Arial" w:hAnsi="Arial" w:cs="Arial"/>
                <w:lang w:eastAsia="en-US"/>
              </w:rPr>
              <w:t>85,7</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w:t>
            </w:r>
            <w:r w:rsidRPr="00445E90">
              <w:rPr>
                <w:rFonts w:ascii="Arial" w:hAnsi="Arial" w:cs="Arial"/>
                <w:lang w:eastAsia="en-US"/>
              </w:rPr>
              <w:lastRenderedPageBreak/>
              <w:t>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lastRenderedPageBreak/>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highlight w:val="green"/>
                <w:lang w:eastAsia="en-US"/>
              </w:rPr>
            </w:pPr>
            <w:r w:rsidRPr="00E84A9D">
              <w:rPr>
                <w:rFonts w:ascii="Arial" w:hAnsi="Arial" w:cs="Arial"/>
                <w:lang w:eastAsia="en-US"/>
              </w:rPr>
              <w:t>61,9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color w:val="FF0000"/>
                <w:lang w:eastAsia="en-US"/>
              </w:rPr>
            </w:pPr>
            <w:r w:rsidRPr="00445E90">
              <w:rPr>
                <w:rFonts w:ascii="Arial" w:hAnsi="Arial" w:cs="Arial"/>
                <w:lang w:eastAsia="en-US"/>
              </w:rPr>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highlight w:val="green"/>
                <w:lang w:eastAsia="en-US"/>
              </w:rPr>
            </w:pPr>
            <w:r>
              <w:rPr>
                <w:rFonts w:ascii="Arial" w:hAnsi="Arial" w:cs="Arial"/>
                <w:lang w:eastAsia="en-US"/>
              </w:rPr>
              <w:t>40,9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color w:val="FF0000"/>
                <w:lang w:eastAsia="en-US"/>
              </w:rPr>
            </w:pPr>
            <w:r w:rsidRPr="00445E90">
              <w:rPr>
                <w:rFonts w:ascii="Arial" w:hAnsi="Arial" w:cs="Arial"/>
                <w:lang w:eastAsia="en-US"/>
              </w:rPr>
              <w:t>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highlight w:val="green"/>
                <w:lang w:eastAsia="en-US"/>
              </w:rPr>
            </w:pPr>
            <w:r>
              <w:rPr>
                <w:rFonts w:ascii="Arial" w:hAnsi="Arial" w:cs="Arial"/>
                <w:lang w:eastAsia="en-US"/>
              </w:rPr>
              <w:t>3</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для глухих;</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для слабослышащих и позднооглохших;</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044A2">
            <w:pPr>
              <w:spacing w:line="276" w:lineRule="auto"/>
              <w:jc w:val="center"/>
              <w:rPr>
                <w:rFonts w:ascii="Arial" w:hAnsi="Arial" w:cs="Arial"/>
                <w:lang w:eastAsia="en-US"/>
              </w:rPr>
            </w:pPr>
            <w:r>
              <w:rPr>
                <w:rFonts w:ascii="Arial" w:hAnsi="Arial" w:cs="Arial"/>
                <w:lang w:eastAsia="en-US"/>
              </w:rPr>
              <w:t>0,6</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для слепых;</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для слабовидящих;</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8044A2" w:rsidRDefault="008044A2">
            <w:pPr>
              <w:spacing w:line="276" w:lineRule="auto"/>
              <w:jc w:val="center"/>
              <w:rPr>
                <w:rFonts w:ascii="Arial" w:hAnsi="Arial" w:cs="Arial"/>
                <w:lang w:eastAsia="en-US"/>
              </w:rPr>
            </w:pPr>
            <w:r w:rsidRPr="008044A2">
              <w:rPr>
                <w:rFonts w:ascii="Arial" w:hAnsi="Arial" w:cs="Arial"/>
                <w:lang w:eastAsia="en-US"/>
              </w:rPr>
              <w:t>0,3</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тяжелыми нарушениями речи;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8044A2" w:rsidRDefault="008044A2">
            <w:pPr>
              <w:spacing w:line="276" w:lineRule="auto"/>
              <w:jc w:val="center"/>
              <w:rPr>
                <w:rFonts w:ascii="Arial" w:hAnsi="Arial" w:cs="Arial"/>
                <w:lang w:eastAsia="en-US"/>
              </w:rPr>
            </w:pPr>
            <w:r w:rsidRPr="008044A2">
              <w:rPr>
                <w:rFonts w:ascii="Arial" w:hAnsi="Arial" w:cs="Arial"/>
                <w:lang w:eastAsia="en-US"/>
              </w:rPr>
              <w:t>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нарушениями опорно-двигательного аппарата;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8044A2" w:rsidRDefault="008044A2">
            <w:pPr>
              <w:spacing w:line="276" w:lineRule="auto"/>
              <w:jc w:val="center"/>
              <w:rPr>
                <w:rFonts w:ascii="Arial" w:hAnsi="Arial" w:cs="Arial"/>
                <w:lang w:eastAsia="en-US"/>
              </w:rPr>
            </w:pPr>
            <w:r w:rsidRPr="008044A2">
              <w:rPr>
                <w:rFonts w:ascii="Arial" w:hAnsi="Arial" w:cs="Arial"/>
                <w:lang w:eastAsia="en-US"/>
              </w:rPr>
              <w:t>1,8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задержкой психического развития;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8044A2" w:rsidRDefault="008044A2">
            <w:pPr>
              <w:spacing w:line="276" w:lineRule="auto"/>
              <w:jc w:val="center"/>
              <w:rPr>
                <w:rFonts w:ascii="Arial" w:hAnsi="Arial" w:cs="Arial"/>
                <w:lang w:eastAsia="en-US"/>
              </w:rPr>
            </w:pPr>
            <w:r w:rsidRPr="008044A2">
              <w:rPr>
                <w:rFonts w:ascii="Arial" w:hAnsi="Arial" w:cs="Arial"/>
                <w:lang w:eastAsia="en-US"/>
              </w:rPr>
              <w:t>71</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 расстройствами аутистического спектра;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8044A2" w:rsidRDefault="008044A2">
            <w:pPr>
              <w:spacing w:line="276" w:lineRule="auto"/>
              <w:jc w:val="center"/>
              <w:rPr>
                <w:rFonts w:ascii="Arial" w:hAnsi="Arial" w:cs="Arial"/>
                <w:lang w:eastAsia="en-US"/>
              </w:rPr>
            </w:pPr>
            <w:r w:rsidRPr="008044A2">
              <w:rPr>
                <w:rFonts w:ascii="Arial" w:hAnsi="Arial" w:cs="Arial"/>
                <w:lang w:eastAsia="en-US"/>
              </w:rPr>
              <w:t>0,9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с умственной отсталостью (интеллектуальными нарушениями).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8044A2" w:rsidRDefault="008044A2">
            <w:pPr>
              <w:spacing w:line="276" w:lineRule="auto"/>
              <w:jc w:val="center"/>
              <w:rPr>
                <w:rFonts w:ascii="Arial" w:hAnsi="Arial" w:cs="Arial"/>
                <w:lang w:eastAsia="en-US"/>
              </w:rPr>
            </w:pPr>
            <w:r w:rsidRPr="008044A2">
              <w:rPr>
                <w:rFonts w:ascii="Arial" w:hAnsi="Arial" w:cs="Arial"/>
                <w:lang w:eastAsia="en-US"/>
              </w:rPr>
              <w:t>6,4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2.5.6. Численность обучающихся по образовательным программам начального общего, основного общего, среднего общего образования в расчете на 1 работника:</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учителя-дефектолога;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18</w:t>
            </w:r>
            <w:r w:rsidR="008A19AF" w:rsidRPr="00445E90">
              <w:rPr>
                <w:rFonts w:ascii="Arial" w:hAnsi="Arial" w:cs="Arial"/>
                <w:lang w:eastAsia="en-US"/>
              </w:rPr>
              <w:t>3</w:t>
            </w:r>
            <w:r>
              <w:rPr>
                <w:rFonts w:ascii="Arial" w:hAnsi="Arial" w:cs="Arial"/>
                <w:lang w:eastAsia="en-US"/>
              </w:rPr>
              <w:t>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учителя-логопеда;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368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педагога-психолога;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204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тьютора, ассистента (помощника).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человек</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 математике;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балл</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55,0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 русскому языку.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балл</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71,4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 математике;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балл</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 русскому языку.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балл</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2.6.4. 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основного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2.7. Состояние здоровья лиц, обучающихся по основным общеобразовательным программам, </w:t>
            </w:r>
            <w:proofErr w:type="spellStart"/>
            <w:r w:rsidRPr="00445E90">
              <w:rPr>
                <w:rFonts w:ascii="Arial" w:hAnsi="Arial" w:cs="Arial"/>
                <w:lang w:eastAsia="en-US"/>
              </w:rPr>
              <w:t>здоровьесберегающие</w:t>
            </w:r>
            <w:proofErr w:type="spellEnd"/>
            <w:r w:rsidRPr="00445E90">
              <w:rPr>
                <w:rFonts w:ascii="Arial" w:hAnsi="Arial" w:cs="Arial"/>
                <w:lang w:eastAsia="en-US"/>
              </w:rPr>
              <w:t xml:space="preserve"> условия, условия организации физкультурно-оздоровительной и спортивной работы в общеобразовательных </w:t>
            </w:r>
            <w:r w:rsidRPr="00445E90">
              <w:rPr>
                <w:rFonts w:ascii="Arial" w:hAnsi="Arial" w:cs="Arial"/>
                <w:lang w:eastAsia="en-US"/>
              </w:rPr>
              <w:lastRenderedPageBreak/>
              <w:t>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85,7</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6D08AA">
            <w:pPr>
              <w:spacing w:line="276" w:lineRule="auto"/>
              <w:jc w:val="center"/>
              <w:rPr>
                <w:rFonts w:ascii="Arial" w:hAnsi="Arial" w:cs="Arial"/>
                <w:lang w:eastAsia="en-US"/>
              </w:rPr>
            </w:pPr>
            <w:r>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2.9.1. Общий объем финансовых средств, </w:t>
            </w:r>
            <w:r w:rsidRPr="00445E90">
              <w:rPr>
                <w:rFonts w:ascii="Arial" w:hAnsi="Arial" w:cs="Arial"/>
                <w:lang w:eastAsia="en-US"/>
              </w:rPr>
              <w:lastRenderedPageBreak/>
              <w:t>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lastRenderedPageBreak/>
              <w:t>тысяча рублей</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2B250A">
            <w:pPr>
              <w:spacing w:line="276" w:lineRule="auto"/>
              <w:jc w:val="center"/>
              <w:rPr>
                <w:rFonts w:ascii="Arial" w:hAnsi="Arial" w:cs="Arial"/>
                <w:highlight w:val="green"/>
                <w:lang w:eastAsia="en-US"/>
              </w:rPr>
            </w:pPr>
            <w:r>
              <w:rPr>
                <w:rFonts w:ascii="Arial" w:hAnsi="Arial" w:cs="Arial"/>
                <w:lang w:eastAsia="en-US"/>
              </w:rPr>
              <w:t>320,8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1163C1">
            <w:pPr>
              <w:spacing w:line="276" w:lineRule="auto"/>
              <w:jc w:val="center"/>
              <w:rPr>
                <w:rFonts w:ascii="Arial" w:hAnsi="Arial" w:cs="Arial"/>
                <w:highlight w:val="green"/>
                <w:lang w:eastAsia="en-US"/>
              </w:rPr>
            </w:pPr>
            <w:r>
              <w:rPr>
                <w:rFonts w:ascii="Arial" w:hAnsi="Arial" w:cs="Arial"/>
                <w:lang w:eastAsia="en-US"/>
              </w:rPr>
              <w:t>0,18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2.10. Создание безопасных условий при организации образовательного процесса в общеобразовательных организациях</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green"/>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D6778B">
            <w:pPr>
              <w:spacing w:line="276" w:lineRule="auto"/>
              <w:jc w:val="center"/>
              <w:rPr>
                <w:rFonts w:ascii="Arial" w:hAnsi="Arial" w:cs="Arial"/>
                <w:lang w:eastAsia="en-US"/>
              </w:rPr>
            </w:pPr>
            <w:r>
              <w:rPr>
                <w:rFonts w:ascii="Arial" w:hAnsi="Arial" w:cs="Arial"/>
                <w:lang w:eastAsia="en-US"/>
              </w:rPr>
              <w:t>50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II. Дополнительное образование</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 Сведения о развитии дополнительного образования детей и взрослых</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3.1. Численность населения, обучающегося по </w:t>
            </w:r>
            <w:r w:rsidRPr="00445E90">
              <w:rPr>
                <w:rFonts w:ascii="Arial" w:hAnsi="Arial" w:cs="Arial"/>
                <w:lang w:eastAsia="en-US"/>
              </w:rPr>
              <w:lastRenderedPageBreak/>
              <w:t>дополнительным общеобразовательным программам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D6778B">
            <w:pPr>
              <w:spacing w:line="276" w:lineRule="auto"/>
              <w:jc w:val="center"/>
              <w:rPr>
                <w:rFonts w:ascii="Arial" w:hAnsi="Arial" w:cs="Arial"/>
                <w:highlight w:val="yellow"/>
                <w:lang w:eastAsia="en-US"/>
              </w:rPr>
            </w:pPr>
            <w:r>
              <w:rPr>
                <w:rFonts w:ascii="Arial" w:hAnsi="Arial" w:cs="Arial"/>
                <w:lang w:eastAsia="en-US"/>
              </w:rPr>
              <w:t>1758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3.1.1.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D6778B">
            <w:pPr>
              <w:spacing w:line="276" w:lineRule="auto"/>
              <w:jc w:val="center"/>
              <w:rPr>
                <w:rFonts w:ascii="Arial" w:hAnsi="Arial" w:cs="Arial"/>
                <w:highlight w:val="yellow"/>
                <w:lang w:eastAsia="en-US"/>
              </w:rPr>
            </w:pPr>
            <w:r>
              <w:rPr>
                <w:rFonts w:ascii="Arial" w:hAnsi="Arial" w:cs="Arial"/>
                <w:lang w:eastAsia="en-US"/>
              </w:rPr>
              <w:t>62,4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3.1.2. Структура численности детей, обучающихся по дополнительным общеобразовательным программам, по направлениям &lt;*&gt;:</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техническое;</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D6778B">
            <w:pPr>
              <w:spacing w:line="276" w:lineRule="auto"/>
              <w:jc w:val="center"/>
              <w:rPr>
                <w:rFonts w:ascii="Arial" w:hAnsi="Arial" w:cs="Arial"/>
                <w:lang w:eastAsia="en-US"/>
              </w:rPr>
            </w:pPr>
            <w:r>
              <w:rPr>
                <w:rFonts w:ascii="Arial" w:hAnsi="Arial" w:cs="Arial"/>
                <w:lang w:eastAsia="en-US"/>
              </w:rPr>
              <w:t>21</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естественнонаучное;</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lang w:eastAsia="en-US"/>
              </w:rPr>
            </w:pPr>
            <w:r>
              <w:rPr>
                <w:rFonts w:ascii="Arial" w:hAnsi="Arial" w:cs="Arial"/>
                <w:lang w:eastAsia="en-US"/>
              </w:rPr>
              <w:t>7,8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туристско-краеведческое;</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lang w:eastAsia="en-US"/>
              </w:rPr>
            </w:pPr>
            <w:r>
              <w:rPr>
                <w:rFonts w:ascii="Arial" w:hAnsi="Arial" w:cs="Arial"/>
                <w:lang w:eastAsia="en-US"/>
              </w:rPr>
              <w:t>5,9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социально-педагогическое;</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lang w:eastAsia="en-US"/>
              </w:rPr>
            </w:pPr>
            <w:r>
              <w:rPr>
                <w:rFonts w:ascii="Arial" w:hAnsi="Arial" w:cs="Arial"/>
                <w:lang w:eastAsia="en-US"/>
              </w:rPr>
              <w:t>27</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 области искусств:</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 общеразвивающим программам;</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lang w:eastAsia="en-US"/>
              </w:rPr>
            </w:pPr>
            <w:r>
              <w:rPr>
                <w:rFonts w:ascii="Arial" w:hAnsi="Arial" w:cs="Arial"/>
                <w:lang w:eastAsia="en-US"/>
              </w:rPr>
              <w:t>22</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 предпрофессиональным программам;</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lang w:eastAsia="en-US"/>
              </w:rPr>
            </w:pPr>
            <w:r>
              <w:rPr>
                <w:rFonts w:ascii="Arial" w:hAnsi="Arial" w:cs="Arial"/>
                <w:lang w:eastAsia="en-US"/>
              </w:rPr>
              <w:t>-</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 области физической культуры и спорта:</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 общеразвивающим программам;</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lang w:eastAsia="en-US"/>
              </w:rPr>
            </w:pPr>
            <w:r>
              <w:rPr>
                <w:rFonts w:ascii="Arial" w:hAnsi="Arial" w:cs="Arial"/>
                <w:lang w:eastAsia="en-US"/>
              </w:rPr>
              <w:t>15,4</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 предпрофессиональным программам.</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3.1.3. Удельный вес численности обучающихся (занимающихся)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color w:val="FF0000"/>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3.1.4. Удельный вес численности обучающихся (занимающихся) с использованием дистанционных образовательных технологий,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color w:val="FF0000"/>
                <w:highlight w:val="yellow"/>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highlight w:val="yellow"/>
                <w:lang w:eastAsia="en-US"/>
              </w:rPr>
            </w:pPr>
            <w:r>
              <w:rPr>
                <w:rFonts w:ascii="Arial" w:hAnsi="Arial" w:cs="Arial"/>
                <w:lang w:eastAsia="en-US"/>
              </w:rPr>
              <w:t>5,9</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3.2. Содержание образовательной деятельности и </w:t>
            </w:r>
            <w:r w:rsidRPr="00445E90">
              <w:rPr>
                <w:rFonts w:ascii="Arial" w:hAnsi="Arial" w:cs="Arial"/>
                <w:lang w:eastAsia="en-US"/>
              </w:rPr>
              <w:lastRenderedPageBreak/>
              <w:t>организация образовательного процесса по дополнительным общеобразовательным программам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3.2.1. Удельный вес численности детей с ограниченными возможностями здоровья в общей численности обучающихся в организациях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highlight w:val="yellow"/>
                <w:lang w:eastAsia="en-US"/>
              </w:rPr>
            </w:pPr>
            <w:r>
              <w:rPr>
                <w:rFonts w:ascii="Arial" w:hAnsi="Arial" w:cs="Arial"/>
                <w:lang w:eastAsia="en-US"/>
              </w:rPr>
              <w:t>10,8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3.2.2. Удельный вес численности детей-инвалидов в общей численности обучающихся в организациях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rsidP="00E84A9D">
            <w:pPr>
              <w:spacing w:line="276" w:lineRule="auto"/>
              <w:jc w:val="center"/>
              <w:rPr>
                <w:rFonts w:ascii="Arial" w:hAnsi="Arial" w:cs="Arial"/>
                <w:highlight w:val="yellow"/>
                <w:lang w:eastAsia="en-US"/>
              </w:rPr>
            </w:pPr>
            <w:r>
              <w:rPr>
                <w:rFonts w:ascii="Arial" w:hAnsi="Arial" w:cs="Arial"/>
                <w:lang w:eastAsia="en-US"/>
              </w:rPr>
              <w:t>1,13</w:t>
            </w:r>
          </w:p>
        </w:tc>
      </w:tr>
      <w:tr w:rsidR="008A19AF" w:rsidRPr="00445E90" w:rsidTr="00EF1E80">
        <w:trPr>
          <w:gridBefore w:val="1"/>
          <w:wBefore w:w="190" w:type="dxa"/>
          <w:trHeight w:val="1362"/>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449CE">
            <w:pPr>
              <w:spacing w:line="276" w:lineRule="auto"/>
              <w:jc w:val="center"/>
              <w:rPr>
                <w:rFonts w:ascii="Arial" w:hAnsi="Arial" w:cs="Arial"/>
                <w:lang w:eastAsia="en-US"/>
              </w:rPr>
            </w:pPr>
            <w:r w:rsidRPr="008449CE">
              <w:rPr>
                <w:rFonts w:ascii="Arial" w:hAnsi="Arial" w:cs="Arial"/>
                <w:lang w:eastAsia="en-US"/>
              </w:rPr>
              <w:t>1,</w:t>
            </w:r>
            <w:r>
              <w:rPr>
                <w:rFonts w:ascii="Arial" w:hAnsi="Arial" w:cs="Arial"/>
                <w:lang w:eastAsia="en-US"/>
              </w:rPr>
              <w:t>078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3.3.2. Удельный вес численности педагогических работников в общей численности работников организаций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всего;</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lang w:eastAsia="en-US"/>
              </w:rPr>
            </w:pPr>
            <w:r>
              <w:rPr>
                <w:rFonts w:ascii="Arial" w:hAnsi="Arial" w:cs="Arial"/>
                <w:lang w:eastAsia="en-US"/>
              </w:rPr>
              <w:t>77,8</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внешние совместители.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84A9D">
            <w:pPr>
              <w:spacing w:line="276" w:lineRule="auto"/>
              <w:jc w:val="center"/>
              <w:rPr>
                <w:rFonts w:ascii="Arial" w:hAnsi="Arial" w:cs="Arial"/>
                <w:lang w:eastAsia="en-US"/>
              </w:rPr>
            </w:pPr>
            <w:r>
              <w:rPr>
                <w:rFonts w:ascii="Arial" w:hAnsi="Arial" w:cs="Arial"/>
                <w:lang w:eastAsia="en-US"/>
              </w:rPr>
              <w:t>22,2</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yellow"/>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 организациях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3.3.4. Удельный вес численности педагогических работников в возрасте моложе 35 лет в общей численности педагогических работников (без внешних совместителей и работающих по договорам гражданско-правового характера) </w:t>
            </w:r>
            <w:r w:rsidRPr="00445E90">
              <w:rPr>
                <w:rFonts w:ascii="Arial" w:hAnsi="Arial" w:cs="Arial"/>
                <w:lang w:eastAsia="en-US"/>
              </w:rPr>
              <w:lastRenderedPageBreak/>
              <w:t>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lastRenderedPageBreak/>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yellow"/>
                <w:lang w:eastAsia="en-US"/>
              </w:rPr>
            </w:pPr>
            <w:r w:rsidRPr="00445E90">
              <w:rPr>
                <w:rFonts w:ascii="Arial" w:hAnsi="Arial" w:cs="Arial"/>
                <w:lang w:eastAsia="en-US"/>
              </w:rPr>
              <w:t>20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3.5.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3.5.1. Общая площадь всех помещений организаций дополнительного образования в расчете на 1 обучающегося.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квадратный метр</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65CF7">
            <w:pPr>
              <w:spacing w:line="276" w:lineRule="auto"/>
              <w:jc w:val="center"/>
              <w:rPr>
                <w:rFonts w:ascii="Arial" w:hAnsi="Arial" w:cs="Arial"/>
                <w:highlight w:val="yellow"/>
                <w:lang w:eastAsia="en-US"/>
              </w:rPr>
            </w:pPr>
            <w:r>
              <w:rPr>
                <w:rFonts w:ascii="Arial" w:hAnsi="Arial" w:cs="Arial"/>
                <w:lang w:eastAsia="en-US"/>
              </w:rPr>
              <w:t>0,7</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3.5.2. Удельный вес числа организаций, имеющих следующие виды благоустройства, в общем числе организаций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водопровод;</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центральное отопление;</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канализацию;</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пожарную сигнализацию;</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дымовые извещатели;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пожарные краны и рукава;</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системы видеонаблюдения;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"тревожную кнопку".</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3.5.3. Число персональных компьютеров, используемых в учебных целях, в расчете на 100 обучающихся организаций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всего;</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единица</w:t>
            </w:r>
          </w:p>
        </w:tc>
        <w:tc>
          <w:tcPr>
            <w:tcW w:w="1666" w:type="dxa"/>
            <w:tcBorders>
              <w:top w:val="single" w:sz="6" w:space="0" w:color="auto"/>
              <w:left w:val="single" w:sz="6" w:space="0" w:color="auto"/>
              <w:bottom w:val="single" w:sz="6" w:space="0" w:color="auto"/>
              <w:right w:val="single" w:sz="6" w:space="0" w:color="auto"/>
            </w:tcBorders>
            <w:hideMark/>
          </w:tcPr>
          <w:p w:rsidR="008A19AF" w:rsidRPr="000F72A9" w:rsidRDefault="000F72A9">
            <w:pPr>
              <w:spacing w:line="276" w:lineRule="auto"/>
              <w:jc w:val="center"/>
              <w:rPr>
                <w:rFonts w:ascii="Arial" w:hAnsi="Arial" w:cs="Arial"/>
                <w:lang w:eastAsia="en-US"/>
              </w:rPr>
            </w:pPr>
            <w:r w:rsidRPr="000F72A9">
              <w:rPr>
                <w:rFonts w:ascii="Arial" w:hAnsi="Arial" w:cs="Arial"/>
                <w:lang w:eastAsia="en-US"/>
              </w:rPr>
              <w:t>1,7</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имеющих доступ к сети "Интернет".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единица</w:t>
            </w:r>
          </w:p>
        </w:tc>
        <w:tc>
          <w:tcPr>
            <w:tcW w:w="1666" w:type="dxa"/>
            <w:tcBorders>
              <w:top w:val="single" w:sz="6" w:space="0" w:color="auto"/>
              <w:left w:val="single" w:sz="6" w:space="0" w:color="auto"/>
              <w:bottom w:val="single" w:sz="6" w:space="0" w:color="auto"/>
              <w:right w:val="single" w:sz="6" w:space="0" w:color="auto"/>
            </w:tcBorders>
            <w:hideMark/>
          </w:tcPr>
          <w:p w:rsidR="008A19AF" w:rsidRPr="000F72A9" w:rsidRDefault="000F72A9">
            <w:pPr>
              <w:spacing w:line="276" w:lineRule="auto"/>
              <w:jc w:val="center"/>
              <w:rPr>
                <w:rFonts w:ascii="Arial" w:hAnsi="Arial" w:cs="Arial"/>
                <w:lang w:eastAsia="en-US"/>
              </w:rPr>
            </w:pPr>
            <w:r w:rsidRPr="000F72A9">
              <w:rPr>
                <w:rFonts w:ascii="Arial" w:hAnsi="Arial" w:cs="Arial"/>
                <w:lang w:eastAsia="en-US"/>
              </w:rPr>
              <w:t>1,7</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3.6.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3.6.1. Темп роста числа организаций (филиалов)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3.7.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3.7.1. Общий объем финансовых средств, поступивших в организации дополнительного образования, в расчете на 1 обучающегося.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тысяча рублей</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E0621C">
            <w:pPr>
              <w:spacing w:line="276" w:lineRule="auto"/>
              <w:jc w:val="center"/>
              <w:rPr>
                <w:rFonts w:ascii="Arial" w:hAnsi="Arial" w:cs="Arial"/>
                <w:lang w:eastAsia="en-US"/>
              </w:rPr>
            </w:pPr>
            <w:r>
              <w:rPr>
                <w:rFonts w:ascii="Arial" w:hAnsi="Arial" w:cs="Arial"/>
                <w:lang w:eastAsia="en-US"/>
              </w:rPr>
              <w:t>24,6</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3.7.2. Удельный вес финансовых средств от приносящей доход деятельности в общем объеме </w:t>
            </w:r>
            <w:r w:rsidRPr="00445E90">
              <w:rPr>
                <w:rFonts w:ascii="Arial" w:hAnsi="Arial" w:cs="Arial"/>
                <w:lang w:eastAsia="en-US"/>
              </w:rPr>
              <w:lastRenderedPageBreak/>
              <w:t>финансовых средств организаций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lastRenderedPageBreak/>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186232">
            <w:pPr>
              <w:spacing w:line="276" w:lineRule="auto"/>
              <w:jc w:val="center"/>
              <w:rPr>
                <w:rFonts w:ascii="Arial" w:hAnsi="Arial" w:cs="Arial"/>
                <w:lang w:eastAsia="en-US"/>
              </w:rPr>
            </w:pPr>
            <w:r>
              <w:rPr>
                <w:rFonts w:ascii="Arial" w:hAnsi="Arial" w:cs="Arial"/>
                <w:lang w:eastAsia="en-US"/>
              </w:rPr>
              <w:t>6,83</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3.7.3.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3.8.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3.8.1. Удельный вес числа организаций, имеющих филиалы, в общем числе организаций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yellow"/>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3.9.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3.9.1.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3.9.2.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0</w:t>
            </w: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3.10. Учебные и внеучебные достижения лиц, обучающихся по программам дополнительного образования детей</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3.10.1.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приобретение актуальных знаний, умений, практических навыков обучающимися;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выявление и развитие таланта и способностей обучающихся;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профессиональная ориентация, освоение значимых для профессиональной деятельности навыков обучающимися;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улучшение знаний в рамках основной общеобразовательной программы обучающимися.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yellow"/>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4. Развитие системы оценки качества образования и информационной прозрачности системы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4.1. Оценка деятельности системы образования гражданами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4.1.1. Удовлетворенность населения качеством образования, которое предоставляют образовательные организации:</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дошкольные образовательные организации;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общеобразовательные организации; &lt;*&gt;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организации дополнительного образования; &lt;*&gt;</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4.1.2.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 &lt;*&gt;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балл</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4.1.3. Удовлетворенность родителей (законных представителей) детей, обучающихся в организациях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удобством территориального расположения организации;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содержанием образования;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качеством преподавания;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материальной базой, условиями реализации программ (оснащением, помещениями, оборудованием);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отношением педагогов к детям;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gridBefore w:val="1"/>
          <w:wBefore w:w="190" w:type="dxa"/>
          <w:jc w:val="center"/>
        </w:trPr>
        <w:tc>
          <w:tcPr>
            <w:tcW w:w="609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образовательными результатами. &lt;*&gt;</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9A6D16">
            <w:pPr>
              <w:spacing w:line="276" w:lineRule="auto"/>
              <w:jc w:val="both"/>
              <w:rPr>
                <w:rFonts w:ascii="Arial" w:hAnsi="Arial" w:cs="Arial"/>
                <w:lang w:eastAsia="en-US"/>
              </w:rPr>
            </w:pPr>
            <w:r>
              <w:rPr>
                <w:rFonts w:ascii="Arial" w:hAnsi="Arial" w:cs="Arial"/>
                <w:lang w:eastAsia="en-US"/>
              </w:rPr>
              <w:t>4.2</w:t>
            </w:r>
            <w:r w:rsidR="008A19AF" w:rsidRPr="00445E90">
              <w:rPr>
                <w:rFonts w:ascii="Arial" w:hAnsi="Arial" w:cs="Arial"/>
                <w:lang w:eastAsia="en-US"/>
              </w:rPr>
              <w:t>. Развитие региональных систем оценки качества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9A6D16">
            <w:pPr>
              <w:spacing w:line="276" w:lineRule="auto"/>
              <w:jc w:val="both"/>
              <w:rPr>
                <w:rFonts w:ascii="Arial" w:hAnsi="Arial" w:cs="Arial"/>
                <w:lang w:eastAsia="en-US"/>
              </w:rPr>
            </w:pPr>
            <w:r>
              <w:rPr>
                <w:rFonts w:ascii="Arial" w:hAnsi="Arial" w:cs="Arial"/>
                <w:lang w:eastAsia="en-US"/>
              </w:rPr>
              <w:t>4.2</w:t>
            </w:r>
            <w:r w:rsidR="008A19AF" w:rsidRPr="00445E90">
              <w:rPr>
                <w:rFonts w:ascii="Arial" w:hAnsi="Arial" w:cs="Arial"/>
                <w:lang w:eastAsia="en-US"/>
              </w:rPr>
              <w:t>.1. Удельный вес числа организаций, имеющих веб-сайт в сети "Интернет", в общем числе организаций:</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дошкольные образовательные организации;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 xml:space="preserve">образовательные организации, осуществляющие образовательную деятельность по образовательным программам начального общего, основного общего, </w:t>
            </w:r>
            <w:r w:rsidRPr="00445E90">
              <w:rPr>
                <w:rFonts w:ascii="Arial" w:hAnsi="Arial" w:cs="Arial"/>
                <w:lang w:eastAsia="en-US"/>
              </w:rPr>
              <w:lastRenderedPageBreak/>
              <w:t>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lastRenderedPageBreak/>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lastRenderedPageBreak/>
              <w:t>организации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rsidP="00C958D3">
            <w:pPr>
              <w:spacing w:line="276" w:lineRule="auto"/>
              <w:jc w:val="both"/>
              <w:rPr>
                <w:rFonts w:ascii="Arial" w:hAnsi="Arial" w:cs="Arial"/>
                <w:lang w:eastAsia="en-US"/>
              </w:rPr>
            </w:pPr>
            <w:r w:rsidRPr="00445E90">
              <w:rPr>
                <w:rFonts w:ascii="Arial" w:hAnsi="Arial" w:cs="Arial"/>
                <w:lang w:eastAsia="en-US"/>
              </w:rPr>
              <w:t>4.</w:t>
            </w:r>
            <w:r w:rsidR="00C958D3">
              <w:rPr>
                <w:rFonts w:ascii="Arial" w:hAnsi="Arial" w:cs="Arial"/>
                <w:lang w:eastAsia="en-US"/>
              </w:rPr>
              <w:t>2</w:t>
            </w:r>
            <w:r w:rsidRPr="00445E90">
              <w:rPr>
                <w:rFonts w:ascii="Arial" w:hAnsi="Arial" w:cs="Arial"/>
                <w:lang w:eastAsia="en-US"/>
              </w:rPr>
              <w:t>.2.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дошкольные образовательные организации;</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организации дополнительного образования;</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lang w:eastAsia="en-US"/>
              </w:rPr>
            </w:pPr>
            <w:r w:rsidRPr="00445E90">
              <w:rPr>
                <w:rFonts w:ascii="Arial" w:hAnsi="Arial" w:cs="Arial"/>
                <w:lang w:eastAsia="en-US"/>
              </w:rPr>
              <w:t>100</w:t>
            </w: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5. Сведения о создании условий социализации и самореализации молодежи (в том числе лиц, обучающихся по уровням и видам образования)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highlight w:val="green"/>
                <w:lang w:eastAsia="en-US"/>
              </w:rPr>
            </w:pP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5.1. Социально-демографические характеристики и социальная интеграция</w:t>
            </w:r>
          </w:p>
        </w:tc>
        <w:tc>
          <w:tcPr>
            <w:tcW w:w="1902"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c>
          <w:tcPr>
            <w:tcW w:w="1666" w:type="dxa"/>
            <w:tcBorders>
              <w:top w:val="single" w:sz="6" w:space="0" w:color="auto"/>
              <w:left w:val="single" w:sz="6" w:space="0" w:color="auto"/>
              <w:bottom w:val="single" w:sz="6" w:space="0" w:color="auto"/>
              <w:right w:val="single" w:sz="6" w:space="0" w:color="auto"/>
            </w:tcBorders>
          </w:tcPr>
          <w:p w:rsidR="008A19AF" w:rsidRPr="00445E90" w:rsidRDefault="008A19AF">
            <w:pPr>
              <w:spacing w:line="276" w:lineRule="auto"/>
              <w:jc w:val="center"/>
              <w:rPr>
                <w:rFonts w:ascii="Arial" w:hAnsi="Arial" w:cs="Arial"/>
                <w:lang w:eastAsia="en-US"/>
              </w:rPr>
            </w:pPr>
          </w:p>
        </w:tc>
      </w:tr>
      <w:tr w:rsidR="008A19AF" w:rsidRPr="00445E90" w:rsidTr="00EF1E80">
        <w:trPr>
          <w:jc w:val="center"/>
        </w:trPr>
        <w:tc>
          <w:tcPr>
            <w:tcW w:w="6286" w:type="dxa"/>
            <w:gridSpan w:val="2"/>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both"/>
              <w:rPr>
                <w:rFonts w:ascii="Arial" w:hAnsi="Arial" w:cs="Arial"/>
                <w:lang w:eastAsia="en-US"/>
              </w:rPr>
            </w:pPr>
            <w:r w:rsidRPr="00445E90">
              <w:rPr>
                <w:rFonts w:ascii="Arial" w:hAnsi="Arial" w:cs="Arial"/>
                <w:lang w:eastAsia="en-US"/>
              </w:rPr>
              <w:t>5.1.1.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1902" w:type="dxa"/>
            <w:tcBorders>
              <w:top w:val="single" w:sz="6" w:space="0" w:color="auto"/>
              <w:left w:val="single" w:sz="6" w:space="0" w:color="auto"/>
              <w:bottom w:val="single" w:sz="6" w:space="0" w:color="auto"/>
              <w:right w:val="single" w:sz="6" w:space="0" w:color="auto"/>
            </w:tcBorders>
            <w:hideMark/>
          </w:tcPr>
          <w:p w:rsidR="008A19AF" w:rsidRPr="00445E90" w:rsidRDefault="008A19AF">
            <w:pPr>
              <w:spacing w:line="276" w:lineRule="auto"/>
              <w:jc w:val="center"/>
              <w:rPr>
                <w:rFonts w:ascii="Arial" w:hAnsi="Arial" w:cs="Arial"/>
                <w:highlight w:val="red"/>
                <w:lang w:eastAsia="en-US"/>
              </w:rPr>
            </w:pPr>
            <w:r w:rsidRPr="00445E90">
              <w:rPr>
                <w:rFonts w:ascii="Arial" w:hAnsi="Arial" w:cs="Arial"/>
                <w:lang w:eastAsia="en-US"/>
              </w:rPr>
              <w:t>процент</w:t>
            </w:r>
          </w:p>
        </w:tc>
        <w:tc>
          <w:tcPr>
            <w:tcW w:w="1666" w:type="dxa"/>
            <w:tcBorders>
              <w:top w:val="single" w:sz="6" w:space="0" w:color="auto"/>
              <w:left w:val="single" w:sz="6" w:space="0" w:color="auto"/>
              <w:bottom w:val="single" w:sz="6" w:space="0" w:color="auto"/>
              <w:right w:val="single" w:sz="6" w:space="0" w:color="auto"/>
            </w:tcBorders>
            <w:hideMark/>
          </w:tcPr>
          <w:p w:rsidR="008A19AF" w:rsidRPr="00445E90" w:rsidRDefault="00C958D3">
            <w:pPr>
              <w:spacing w:line="276" w:lineRule="auto"/>
              <w:jc w:val="center"/>
              <w:rPr>
                <w:rFonts w:ascii="Arial" w:hAnsi="Arial" w:cs="Arial"/>
                <w:highlight w:val="red"/>
                <w:lang w:eastAsia="en-US"/>
              </w:rPr>
            </w:pPr>
            <w:r>
              <w:rPr>
                <w:rFonts w:ascii="Arial" w:hAnsi="Arial" w:cs="Arial"/>
                <w:lang w:eastAsia="en-US"/>
              </w:rPr>
              <w:t>78,6</w:t>
            </w:r>
          </w:p>
        </w:tc>
      </w:tr>
    </w:tbl>
    <w:p w:rsidR="008A19AF" w:rsidRPr="00445E90" w:rsidRDefault="008A19AF" w:rsidP="008A19AF">
      <w:pPr>
        <w:jc w:val="both"/>
        <w:rPr>
          <w:rFonts w:ascii="Arial" w:hAnsi="Arial" w:cs="Arial"/>
        </w:rPr>
      </w:pPr>
      <w:r w:rsidRPr="00445E90">
        <w:rPr>
          <w:rFonts w:ascii="Arial" w:hAnsi="Arial" w:cs="Arial"/>
        </w:rPr>
        <w:t>--------------------</w:t>
      </w:r>
    </w:p>
    <w:p w:rsidR="008A19AF" w:rsidRPr="00445E90" w:rsidRDefault="008A19AF" w:rsidP="008A19AF">
      <w:pPr>
        <w:jc w:val="both"/>
        <w:rPr>
          <w:rFonts w:ascii="Arial" w:hAnsi="Arial" w:cs="Arial"/>
        </w:rPr>
      </w:pPr>
      <w:r w:rsidRPr="00445E90">
        <w:rPr>
          <w:rFonts w:ascii="Arial" w:hAnsi="Arial" w:cs="Arial"/>
        </w:rPr>
        <w:t>&lt;*&gt; - сбор данных осуществляется в целом по Российской Федерации без детализации по субъектам Российской Федерации;</w:t>
      </w:r>
    </w:p>
    <w:p w:rsidR="008A19AF" w:rsidRPr="00445E90" w:rsidRDefault="008A19AF" w:rsidP="008A19AF">
      <w:pPr>
        <w:spacing w:after="150"/>
        <w:jc w:val="both"/>
        <w:rPr>
          <w:rFonts w:ascii="Arial" w:hAnsi="Arial" w:cs="Arial"/>
        </w:rPr>
      </w:pPr>
      <w:r w:rsidRPr="00445E90">
        <w:rPr>
          <w:rFonts w:ascii="Arial" w:hAnsi="Arial" w:cs="Arial"/>
        </w:rPr>
        <w:t>&lt;**&gt; - сбор данных начинается с 2017 года;</w:t>
      </w:r>
    </w:p>
    <w:p w:rsidR="008A19AF" w:rsidRPr="00445E90" w:rsidRDefault="008A19AF" w:rsidP="008A19AF">
      <w:pPr>
        <w:spacing w:after="150"/>
        <w:jc w:val="both"/>
        <w:rPr>
          <w:rFonts w:ascii="Arial" w:hAnsi="Arial" w:cs="Arial"/>
        </w:rPr>
      </w:pPr>
      <w:r w:rsidRPr="00445E90">
        <w:rPr>
          <w:rFonts w:ascii="Arial" w:hAnsi="Arial" w:cs="Arial"/>
        </w:rPr>
        <w:t>&lt;***&gt; - сбор данных начинается с 2018 года.</w:t>
      </w:r>
    </w:p>
    <w:p w:rsidR="008A19AF" w:rsidRPr="00445E90" w:rsidRDefault="008A19AF" w:rsidP="008A19AF">
      <w:pPr>
        <w:ind w:firstLine="851"/>
        <w:jc w:val="both"/>
        <w:rPr>
          <w:rFonts w:ascii="Arial" w:hAnsi="Arial" w:cs="Arial"/>
        </w:rPr>
      </w:pPr>
    </w:p>
    <w:p w:rsidR="007206EF" w:rsidRPr="00445E90" w:rsidRDefault="008A19AF" w:rsidP="008A19AF">
      <w:pPr>
        <w:rPr>
          <w:rFonts w:ascii="Arial" w:hAnsi="Arial" w:cs="Arial"/>
        </w:rPr>
      </w:pPr>
      <w:r w:rsidRPr="00445E90">
        <w:rPr>
          <w:rFonts w:ascii="Arial" w:hAnsi="Arial" w:cs="Arial"/>
        </w:rPr>
        <w:t xml:space="preserve">Глава Верхнекетского района         </w:t>
      </w:r>
      <w:r w:rsidR="00EF1E80">
        <w:rPr>
          <w:rFonts w:ascii="Arial" w:hAnsi="Arial" w:cs="Arial"/>
        </w:rPr>
        <w:t xml:space="preserve">                                      С.А. Альсевич</w:t>
      </w:r>
    </w:p>
    <w:sectPr w:rsidR="007206EF" w:rsidRPr="00445E90" w:rsidSect="00A1754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lticaC">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B0"/>
    <w:multiLevelType w:val="hybridMultilevel"/>
    <w:tmpl w:val="0EFC3AF2"/>
    <w:lvl w:ilvl="0" w:tplc="9D6CCD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6453DB8"/>
    <w:multiLevelType w:val="hybridMultilevel"/>
    <w:tmpl w:val="38BCF6C6"/>
    <w:lvl w:ilvl="0" w:tplc="173E2B4A">
      <w:numFmt w:val="bullet"/>
      <w:lvlText w:val=""/>
      <w:lvlJc w:val="left"/>
      <w:pPr>
        <w:ind w:left="1429" w:hanging="360"/>
      </w:pPr>
      <w:rPr>
        <w:rFonts w:ascii="Symbol" w:eastAsiaTheme="minorEastAsia"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3BB153E"/>
    <w:multiLevelType w:val="hybridMultilevel"/>
    <w:tmpl w:val="B78E5A90"/>
    <w:lvl w:ilvl="0" w:tplc="9D6CCDF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34946049"/>
    <w:multiLevelType w:val="hybridMultilevel"/>
    <w:tmpl w:val="FA60F320"/>
    <w:lvl w:ilvl="0" w:tplc="9D6CCDF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E10336A"/>
    <w:multiLevelType w:val="hybridMultilevel"/>
    <w:tmpl w:val="4BF09CDA"/>
    <w:lvl w:ilvl="0" w:tplc="D3F286AA">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476812A0"/>
    <w:multiLevelType w:val="hybridMultilevel"/>
    <w:tmpl w:val="7F820B22"/>
    <w:lvl w:ilvl="0" w:tplc="D3F286AA">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3BA5F3F"/>
    <w:multiLevelType w:val="hybridMultilevel"/>
    <w:tmpl w:val="579ECC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0"/>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9AF"/>
    <w:rsid w:val="00053FFC"/>
    <w:rsid w:val="00082C06"/>
    <w:rsid w:val="00091732"/>
    <w:rsid w:val="000B696D"/>
    <w:rsid w:val="000F72A9"/>
    <w:rsid w:val="001163C1"/>
    <w:rsid w:val="0012234D"/>
    <w:rsid w:val="0017084D"/>
    <w:rsid w:val="00173603"/>
    <w:rsid w:val="00186232"/>
    <w:rsid w:val="001A5E61"/>
    <w:rsid w:val="001C5D6C"/>
    <w:rsid w:val="001D2778"/>
    <w:rsid w:val="001D76C4"/>
    <w:rsid w:val="00211049"/>
    <w:rsid w:val="0021303B"/>
    <w:rsid w:val="002B250A"/>
    <w:rsid w:val="002C0AD8"/>
    <w:rsid w:val="00304585"/>
    <w:rsid w:val="003464EB"/>
    <w:rsid w:val="00361BEA"/>
    <w:rsid w:val="00362B88"/>
    <w:rsid w:val="00370B5B"/>
    <w:rsid w:val="00380D25"/>
    <w:rsid w:val="003A3451"/>
    <w:rsid w:val="00422641"/>
    <w:rsid w:val="00445C38"/>
    <w:rsid w:val="00445E90"/>
    <w:rsid w:val="004469B0"/>
    <w:rsid w:val="00474509"/>
    <w:rsid w:val="00495905"/>
    <w:rsid w:val="004E255E"/>
    <w:rsid w:val="00551ED6"/>
    <w:rsid w:val="00577044"/>
    <w:rsid w:val="005921DC"/>
    <w:rsid w:val="006147CB"/>
    <w:rsid w:val="006225D9"/>
    <w:rsid w:val="006428AC"/>
    <w:rsid w:val="00687A76"/>
    <w:rsid w:val="006D08AA"/>
    <w:rsid w:val="006E0225"/>
    <w:rsid w:val="007206EF"/>
    <w:rsid w:val="00723329"/>
    <w:rsid w:val="00723CDE"/>
    <w:rsid w:val="00735193"/>
    <w:rsid w:val="00772371"/>
    <w:rsid w:val="007F4E72"/>
    <w:rsid w:val="008044A2"/>
    <w:rsid w:val="008449CE"/>
    <w:rsid w:val="008A19AF"/>
    <w:rsid w:val="008C5AA3"/>
    <w:rsid w:val="008C7797"/>
    <w:rsid w:val="00910D9F"/>
    <w:rsid w:val="00941F60"/>
    <w:rsid w:val="00946981"/>
    <w:rsid w:val="00957B20"/>
    <w:rsid w:val="00961B2D"/>
    <w:rsid w:val="009A6D16"/>
    <w:rsid w:val="00A1578A"/>
    <w:rsid w:val="00A17548"/>
    <w:rsid w:val="00A3009C"/>
    <w:rsid w:val="00AB1188"/>
    <w:rsid w:val="00AC2655"/>
    <w:rsid w:val="00AD5184"/>
    <w:rsid w:val="00B04344"/>
    <w:rsid w:val="00B7603E"/>
    <w:rsid w:val="00BB4634"/>
    <w:rsid w:val="00C16BE9"/>
    <w:rsid w:val="00C262CF"/>
    <w:rsid w:val="00C90C7B"/>
    <w:rsid w:val="00C958D3"/>
    <w:rsid w:val="00CE3230"/>
    <w:rsid w:val="00D6778B"/>
    <w:rsid w:val="00DA27FA"/>
    <w:rsid w:val="00DB62F6"/>
    <w:rsid w:val="00DD51A2"/>
    <w:rsid w:val="00E0621C"/>
    <w:rsid w:val="00E6185C"/>
    <w:rsid w:val="00E65CF7"/>
    <w:rsid w:val="00E6658A"/>
    <w:rsid w:val="00E758D6"/>
    <w:rsid w:val="00E84A9D"/>
    <w:rsid w:val="00E94CF6"/>
    <w:rsid w:val="00EF1E80"/>
    <w:rsid w:val="00F65BE6"/>
    <w:rsid w:val="00F732C4"/>
    <w:rsid w:val="00F8644A"/>
    <w:rsid w:val="00F93973"/>
    <w:rsid w:val="00FB633A"/>
    <w:rsid w:val="00FC05AB"/>
    <w:rsid w:val="00FC271C"/>
    <w:rsid w:val="00FD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19AF"/>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9AF"/>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A19AF"/>
    <w:rPr>
      <w:color w:val="0000FF" w:themeColor="hyperlink"/>
      <w:u w:val="single"/>
    </w:rPr>
  </w:style>
  <w:style w:type="paragraph" w:styleId="a4">
    <w:name w:val="annotation text"/>
    <w:basedOn w:val="a"/>
    <w:link w:val="a5"/>
    <w:uiPriority w:val="99"/>
    <w:semiHidden/>
    <w:unhideWhenUsed/>
    <w:rsid w:val="008A19AF"/>
    <w:rPr>
      <w:sz w:val="20"/>
      <w:szCs w:val="20"/>
    </w:rPr>
  </w:style>
  <w:style w:type="character" w:customStyle="1" w:styleId="a5">
    <w:name w:val="Текст примечания Знак"/>
    <w:basedOn w:val="a0"/>
    <w:link w:val="a4"/>
    <w:uiPriority w:val="99"/>
    <w:semiHidden/>
    <w:rsid w:val="008A19AF"/>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semiHidden/>
    <w:rsid w:val="008A19AF"/>
    <w:rPr>
      <w:rFonts w:ascii="Times New Roman" w:eastAsia="Times New Roman" w:hAnsi="Times New Roman" w:cs="Times New Roman"/>
      <w:sz w:val="20"/>
      <w:szCs w:val="20"/>
      <w:lang w:eastAsia="ru-RU"/>
    </w:rPr>
  </w:style>
  <w:style w:type="paragraph" w:styleId="a7">
    <w:name w:val="header"/>
    <w:basedOn w:val="a"/>
    <w:link w:val="a6"/>
    <w:uiPriority w:val="99"/>
    <w:semiHidden/>
    <w:unhideWhenUsed/>
    <w:rsid w:val="008A19AF"/>
    <w:pPr>
      <w:widowControl w:val="0"/>
      <w:tabs>
        <w:tab w:val="center" w:pos="4677"/>
        <w:tab w:val="right" w:pos="9355"/>
      </w:tabs>
      <w:autoSpaceDE w:val="0"/>
      <w:autoSpaceDN w:val="0"/>
      <w:adjustRightInd w:val="0"/>
    </w:pPr>
    <w:rPr>
      <w:sz w:val="20"/>
      <w:szCs w:val="20"/>
    </w:rPr>
  </w:style>
  <w:style w:type="character" w:customStyle="1" w:styleId="a8">
    <w:name w:val="Нижний колонтитул Знак"/>
    <w:basedOn w:val="a0"/>
    <w:link w:val="a9"/>
    <w:uiPriority w:val="99"/>
    <w:semiHidden/>
    <w:rsid w:val="008A19AF"/>
    <w:rPr>
      <w:rFonts w:ascii="Times New Roman" w:eastAsia="Times New Roman" w:hAnsi="Times New Roman" w:cs="Times New Roman"/>
      <w:sz w:val="20"/>
      <w:szCs w:val="20"/>
      <w:lang w:eastAsia="ru-RU"/>
    </w:rPr>
  </w:style>
  <w:style w:type="paragraph" w:styleId="a9">
    <w:name w:val="footer"/>
    <w:basedOn w:val="a"/>
    <w:link w:val="a8"/>
    <w:uiPriority w:val="99"/>
    <w:semiHidden/>
    <w:unhideWhenUsed/>
    <w:rsid w:val="008A19AF"/>
    <w:pPr>
      <w:widowControl w:val="0"/>
      <w:tabs>
        <w:tab w:val="center" w:pos="4677"/>
        <w:tab w:val="right" w:pos="9355"/>
      </w:tabs>
      <w:autoSpaceDE w:val="0"/>
      <w:autoSpaceDN w:val="0"/>
      <w:adjustRightInd w:val="0"/>
    </w:pPr>
    <w:rPr>
      <w:sz w:val="20"/>
      <w:szCs w:val="20"/>
    </w:rPr>
  </w:style>
  <w:style w:type="paragraph" w:styleId="aa">
    <w:name w:val="Body Text"/>
    <w:basedOn w:val="a"/>
    <w:link w:val="ab"/>
    <w:uiPriority w:val="99"/>
    <w:unhideWhenUsed/>
    <w:rsid w:val="008A19AF"/>
    <w:pPr>
      <w:spacing w:after="120"/>
    </w:pPr>
    <w:rPr>
      <w:szCs w:val="20"/>
    </w:rPr>
  </w:style>
  <w:style w:type="character" w:customStyle="1" w:styleId="ab">
    <w:name w:val="Основной текст Знак"/>
    <w:basedOn w:val="a0"/>
    <w:link w:val="aa"/>
    <w:uiPriority w:val="99"/>
    <w:rsid w:val="008A19AF"/>
    <w:rPr>
      <w:rFonts w:ascii="Times New Roman" w:eastAsia="Times New Roman" w:hAnsi="Times New Roman" w:cs="Times New Roman"/>
      <w:sz w:val="24"/>
      <w:szCs w:val="20"/>
      <w:lang w:eastAsia="ru-RU"/>
    </w:rPr>
  </w:style>
  <w:style w:type="character" w:customStyle="1" w:styleId="ac">
    <w:name w:val="Схема документа Знак"/>
    <w:basedOn w:val="a0"/>
    <w:link w:val="ad"/>
    <w:uiPriority w:val="99"/>
    <w:semiHidden/>
    <w:rsid w:val="008A19AF"/>
    <w:rPr>
      <w:rFonts w:ascii="Tahoma" w:eastAsia="Times New Roman" w:hAnsi="Tahoma" w:cs="Tahoma"/>
      <w:sz w:val="20"/>
      <w:szCs w:val="20"/>
      <w:shd w:val="clear" w:color="auto" w:fill="000080"/>
      <w:lang w:eastAsia="ru-RU"/>
    </w:rPr>
  </w:style>
  <w:style w:type="paragraph" w:styleId="ad">
    <w:name w:val="Document Map"/>
    <w:basedOn w:val="a"/>
    <w:link w:val="ac"/>
    <w:uiPriority w:val="99"/>
    <w:semiHidden/>
    <w:unhideWhenUsed/>
    <w:rsid w:val="008A19AF"/>
    <w:pPr>
      <w:widowControl w:val="0"/>
      <w:shd w:val="clear" w:color="auto" w:fill="000080"/>
      <w:autoSpaceDE w:val="0"/>
      <w:autoSpaceDN w:val="0"/>
      <w:adjustRightInd w:val="0"/>
    </w:pPr>
    <w:rPr>
      <w:rFonts w:ascii="Tahoma" w:hAnsi="Tahoma" w:cs="Tahoma"/>
      <w:sz w:val="20"/>
      <w:szCs w:val="20"/>
    </w:rPr>
  </w:style>
  <w:style w:type="character" w:customStyle="1" w:styleId="ae">
    <w:name w:val="Текст выноски Знак"/>
    <w:basedOn w:val="a0"/>
    <w:link w:val="af"/>
    <w:uiPriority w:val="99"/>
    <w:semiHidden/>
    <w:rsid w:val="008A19AF"/>
    <w:rPr>
      <w:rFonts w:ascii="Tahoma" w:eastAsia="Times New Roman" w:hAnsi="Tahoma" w:cs="Tahoma"/>
      <w:sz w:val="16"/>
      <w:szCs w:val="16"/>
      <w:lang w:eastAsia="ru-RU"/>
    </w:rPr>
  </w:style>
  <w:style w:type="paragraph" w:styleId="af">
    <w:name w:val="Balloon Text"/>
    <w:basedOn w:val="a"/>
    <w:link w:val="ae"/>
    <w:uiPriority w:val="99"/>
    <w:semiHidden/>
    <w:unhideWhenUsed/>
    <w:rsid w:val="008A19AF"/>
    <w:rPr>
      <w:rFonts w:ascii="Tahoma" w:hAnsi="Tahoma" w:cs="Tahoma"/>
      <w:sz w:val="16"/>
      <w:szCs w:val="16"/>
    </w:rPr>
  </w:style>
  <w:style w:type="paragraph" w:styleId="af0">
    <w:name w:val="List Paragraph"/>
    <w:basedOn w:val="a"/>
    <w:uiPriority w:val="34"/>
    <w:qFormat/>
    <w:rsid w:val="008A19AF"/>
    <w:pPr>
      <w:spacing w:after="200" w:line="276" w:lineRule="auto"/>
      <w:ind w:left="720"/>
      <w:contextualSpacing/>
    </w:pPr>
    <w:rPr>
      <w:rFonts w:asciiTheme="minorHAnsi" w:eastAsiaTheme="minorEastAsia" w:hAnsiTheme="minorHAnsi" w:cstheme="minorBidi"/>
      <w:sz w:val="22"/>
      <w:szCs w:val="22"/>
    </w:rPr>
  </w:style>
  <w:style w:type="paragraph" w:customStyle="1" w:styleId="Report">
    <w:name w:val="Report"/>
    <w:basedOn w:val="a"/>
    <w:uiPriority w:val="99"/>
    <w:rsid w:val="008A19AF"/>
    <w:pPr>
      <w:spacing w:line="360" w:lineRule="auto"/>
      <w:ind w:firstLine="567"/>
      <w:jc w:val="both"/>
    </w:pPr>
    <w:rPr>
      <w:szCs w:val="20"/>
    </w:rPr>
  </w:style>
  <w:style w:type="paragraph" w:customStyle="1" w:styleId="ConsPlusNonformat">
    <w:name w:val="ConsPlusNonformat"/>
    <w:uiPriority w:val="99"/>
    <w:rsid w:val="008A19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Знак"/>
    <w:basedOn w:val="a"/>
    <w:uiPriority w:val="99"/>
    <w:rsid w:val="008A19AF"/>
    <w:pPr>
      <w:tabs>
        <w:tab w:val="num" w:pos="360"/>
      </w:tabs>
      <w:spacing w:after="160" w:line="240" w:lineRule="exact"/>
    </w:pPr>
    <w:rPr>
      <w:rFonts w:ascii="Verdana" w:hAnsi="Verdana" w:cs="Verdana"/>
      <w:sz w:val="20"/>
      <w:szCs w:val="20"/>
      <w:lang w:val="en-US" w:eastAsia="en-US"/>
    </w:rPr>
  </w:style>
  <w:style w:type="paragraph" w:customStyle="1" w:styleId="3">
    <w:name w:val="Обычный3"/>
    <w:uiPriority w:val="99"/>
    <w:rsid w:val="008A19AF"/>
    <w:pPr>
      <w:widowControl w:val="0"/>
      <w:spacing w:after="0" w:line="240" w:lineRule="auto"/>
    </w:pPr>
    <w:rPr>
      <w:rFonts w:ascii="Times New Roman" w:eastAsia="Times New Roman" w:hAnsi="Times New Roman" w:cs="Times New Roman"/>
      <w:sz w:val="20"/>
      <w:szCs w:val="20"/>
      <w:lang w:eastAsia="ru-RU"/>
    </w:rPr>
  </w:style>
  <w:style w:type="paragraph" w:customStyle="1" w:styleId="11">
    <w:name w:val="заголовок 1"/>
    <w:basedOn w:val="a"/>
    <w:next w:val="a"/>
    <w:uiPriority w:val="99"/>
    <w:rsid w:val="008A19AF"/>
    <w:pPr>
      <w:keepNext/>
      <w:widowControl w:val="0"/>
      <w:jc w:val="right"/>
    </w:pPr>
    <w:rPr>
      <w:b/>
      <w:bCs/>
      <w:i/>
      <w:iCs/>
      <w:sz w:val="22"/>
      <w:szCs w:val="22"/>
    </w:rPr>
  </w:style>
  <w:style w:type="character" w:customStyle="1" w:styleId="2">
    <w:name w:val="Обычный2 Знак"/>
    <w:link w:val="20"/>
    <w:locked/>
    <w:rsid w:val="008A19AF"/>
    <w:rPr>
      <w:rFonts w:ascii="Times New Roman" w:eastAsia="Times New Roman" w:hAnsi="Times New Roman" w:cs="Times New Roman"/>
      <w:sz w:val="20"/>
      <w:szCs w:val="20"/>
      <w:lang w:eastAsia="ru-RU"/>
    </w:rPr>
  </w:style>
  <w:style w:type="paragraph" w:customStyle="1" w:styleId="20">
    <w:name w:val="Обычный2"/>
    <w:link w:val="2"/>
    <w:rsid w:val="008A19AF"/>
    <w:pPr>
      <w:widowControl w:val="0"/>
      <w:spacing w:after="0" w:line="240" w:lineRule="auto"/>
    </w:pPr>
    <w:rPr>
      <w:rFonts w:ascii="Times New Roman" w:eastAsia="Times New Roman" w:hAnsi="Times New Roman" w:cs="Times New Roman"/>
      <w:sz w:val="20"/>
      <w:szCs w:val="20"/>
      <w:lang w:eastAsia="ru-RU"/>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A19AF"/>
    <w:pPr>
      <w:spacing w:before="100" w:beforeAutospacing="1" w:after="100" w:afterAutospacing="1"/>
    </w:pPr>
    <w:rPr>
      <w:rFonts w:ascii="Tahoma" w:hAnsi="Tahoma"/>
      <w:sz w:val="20"/>
      <w:szCs w:val="20"/>
      <w:lang w:val="en-US" w:eastAsia="en-US"/>
    </w:rPr>
  </w:style>
  <w:style w:type="paragraph" w:customStyle="1" w:styleId="13">
    <w:name w:val="Обычный1"/>
    <w:uiPriority w:val="99"/>
    <w:rsid w:val="008A19AF"/>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uiPriority w:val="99"/>
    <w:rsid w:val="008A19AF"/>
    <w:pPr>
      <w:widowControl w:val="0"/>
      <w:autoSpaceDE w:val="0"/>
      <w:autoSpaceDN w:val="0"/>
      <w:adjustRightInd w:val="0"/>
      <w:spacing w:after="0" w:line="240" w:lineRule="auto"/>
      <w:ind w:right="19772" w:firstLine="720"/>
    </w:pPr>
    <w:rPr>
      <w:rFonts w:ascii="Arial" w:eastAsia="Times New Roman" w:hAnsi="Arial" w:cs="Arial"/>
      <w:sz w:val="14"/>
      <w:szCs w:val="14"/>
      <w:lang w:eastAsia="ru-RU"/>
    </w:rPr>
  </w:style>
  <w:style w:type="paragraph" w:customStyle="1" w:styleId="af2">
    <w:name w:val="Текст док"/>
    <w:basedOn w:val="a"/>
    <w:autoRedefine/>
    <w:uiPriority w:val="99"/>
    <w:rsid w:val="008A19AF"/>
    <w:pPr>
      <w:ind w:firstLine="720"/>
      <w:jc w:val="both"/>
    </w:pPr>
    <w:rPr>
      <w:sz w:val="28"/>
      <w:szCs w:val="20"/>
      <w:lang w:val="en-US"/>
    </w:rPr>
  </w:style>
  <w:style w:type="paragraph" w:customStyle="1" w:styleId="ConsTitle">
    <w:name w:val="ConsTitle"/>
    <w:uiPriority w:val="99"/>
    <w:rsid w:val="008A19AF"/>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4">
    <w:name w:val="Знак Знак Знак1"/>
    <w:basedOn w:val="a"/>
    <w:uiPriority w:val="99"/>
    <w:rsid w:val="008A19AF"/>
    <w:pPr>
      <w:tabs>
        <w:tab w:val="num" w:pos="360"/>
      </w:tabs>
      <w:spacing w:after="160" w:line="240" w:lineRule="exact"/>
    </w:pPr>
    <w:rPr>
      <w:rFonts w:ascii="Verdana" w:hAnsi="Verdana" w:cs="Verdana"/>
      <w:sz w:val="20"/>
      <w:szCs w:val="20"/>
      <w:lang w:val="en-US" w:eastAsia="en-US"/>
    </w:rPr>
  </w:style>
  <w:style w:type="paragraph" w:customStyle="1" w:styleId="af3">
    <w:name w:val="Знак"/>
    <w:basedOn w:val="a"/>
    <w:uiPriority w:val="99"/>
    <w:rsid w:val="008A19AF"/>
    <w:pPr>
      <w:tabs>
        <w:tab w:val="num" w:pos="360"/>
      </w:tabs>
      <w:spacing w:after="160" w:line="240" w:lineRule="exact"/>
    </w:pPr>
    <w:rPr>
      <w:rFonts w:ascii="Verdana" w:hAnsi="Verdana" w:cs="Verdana"/>
      <w:sz w:val="20"/>
      <w:szCs w:val="20"/>
      <w:lang w:val="en-US" w:eastAsia="en-US"/>
    </w:rPr>
  </w:style>
  <w:style w:type="paragraph" w:customStyle="1" w:styleId="ConsPlusNormal">
    <w:name w:val="ConsPlusNormal"/>
    <w:uiPriority w:val="99"/>
    <w:rsid w:val="008A19AF"/>
    <w:pPr>
      <w:autoSpaceDE w:val="0"/>
      <w:autoSpaceDN w:val="0"/>
      <w:adjustRightInd w:val="0"/>
      <w:spacing w:after="0" w:line="240" w:lineRule="auto"/>
    </w:pPr>
    <w:rPr>
      <w:rFonts w:ascii="Arial" w:eastAsia="Times New Roman" w:hAnsi="Arial" w:cs="Arial"/>
      <w:sz w:val="20"/>
      <w:szCs w:val="20"/>
      <w:lang w:eastAsia="ru-RU"/>
    </w:rPr>
  </w:style>
  <w:style w:type="table" w:customStyle="1" w:styleId="15">
    <w:name w:val="Сетка таблицы1"/>
    <w:basedOn w:val="a1"/>
    <w:rsid w:val="008A19A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rsid w:val="008A19A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4">
    <w:name w:val="Table Grid"/>
    <w:basedOn w:val="a1"/>
    <w:uiPriority w:val="59"/>
    <w:rsid w:val="00FC2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19AF"/>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9AF"/>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8A19AF"/>
    <w:rPr>
      <w:color w:val="0000FF" w:themeColor="hyperlink"/>
      <w:u w:val="single"/>
    </w:rPr>
  </w:style>
  <w:style w:type="paragraph" w:styleId="a4">
    <w:name w:val="annotation text"/>
    <w:basedOn w:val="a"/>
    <w:link w:val="a5"/>
    <w:uiPriority w:val="99"/>
    <w:semiHidden/>
    <w:unhideWhenUsed/>
    <w:rsid w:val="008A19AF"/>
    <w:rPr>
      <w:sz w:val="20"/>
      <w:szCs w:val="20"/>
    </w:rPr>
  </w:style>
  <w:style w:type="character" w:customStyle="1" w:styleId="a5">
    <w:name w:val="Текст примечания Знак"/>
    <w:basedOn w:val="a0"/>
    <w:link w:val="a4"/>
    <w:uiPriority w:val="99"/>
    <w:semiHidden/>
    <w:rsid w:val="008A19AF"/>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7"/>
    <w:uiPriority w:val="99"/>
    <w:semiHidden/>
    <w:rsid w:val="008A19AF"/>
    <w:rPr>
      <w:rFonts w:ascii="Times New Roman" w:eastAsia="Times New Roman" w:hAnsi="Times New Roman" w:cs="Times New Roman"/>
      <w:sz w:val="20"/>
      <w:szCs w:val="20"/>
      <w:lang w:eastAsia="ru-RU"/>
    </w:rPr>
  </w:style>
  <w:style w:type="paragraph" w:styleId="a7">
    <w:name w:val="header"/>
    <w:basedOn w:val="a"/>
    <w:link w:val="a6"/>
    <w:uiPriority w:val="99"/>
    <w:semiHidden/>
    <w:unhideWhenUsed/>
    <w:rsid w:val="008A19AF"/>
    <w:pPr>
      <w:widowControl w:val="0"/>
      <w:tabs>
        <w:tab w:val="center" w:pos="4677"/>
        <w:tab w:val="right" w:pos="9355"/>
      </w:tabs>
      <w:autoSpaceDE w:val="0"/>
      <w:autoSpaceDN w:val="0"/>
      <w:adjustRightInd w:val="0"/>
    </w:pPr>
    <w:rPr>
      <w:sz w:val="20"/>
      <w:szCs w:val="20"/>
    </w:rPr>
  </w:style>
  <w:style w:type="character" w:customStyle="1" w:styleId="a8">
    <w:name w:val="Нижний колонтитул Знак"/>
    <w:basedOn w:val="a0"/>
    <w:link w:val="a9"/>
    <w:uiPriority w:val="99"/>
    <w:semiHidden/>
    <w:rsid w:val="008A19AF"/>
    <w:rPr>
      <w:rFonts w:ascii="Times New Roman" w:eastAsia="Times New Roman" w:hAnsi="Times New Roman" w:cs="Times New Roman"/>
      <w:sz w:val="20"/>
      <w:szCs w:val="20"/>
      <w:lang w:eastAsia="ru-RU"/>
    </w:rPr>
  </w:style>
  <w:style w:type="paragraph" w:styleId="a9">
    <w:name w:val="footer"/>
    <w:basedOn w:val="a"/>
    <w:link w:val="a8"/>
    <w:uiPriority w:val="99"/>
    <w:semiHidden/>
    <w:unhideWhenUsed/>
    <w:rsid w:val="008A19AF"/>
    <w:pPr>
      <w:widowControl w:val="0"/>
      <w:tabs>
        <w:tab w:val="center" w:pos="4677"/>
        <w:tab w:val="right" w:pos="9355"/>
      </w:tabs>
      <w:autoSpaceDE w:val="0"/>
      <w:autoSpaceDN w:val="0"/>
      <w:adjustRightInd w:val="0"/>
    </w:pPr>
    <w:rPr>
      <w:sz w:val="20"/>
      <w:szCs w:val="20"/>
    </w:rPr>
  </w:style>
  <w:style w:type="paragraph" w:styleId="aa">
    <w:name w:val="Body Text"/>
    <w:basedOn w:val="a"/>
    <w:link w:val="ab"/>
    <w:uiPriority w:val="99"/>
    <w:unhideWhenUsed/>
    <w:rsid w:val="008A19AF"/>
    <w:pPr>
      <w:spacing w:after="120"/>
    </w:pPr>
    <w:rPr>
      <w:szCs w:val="20"/>
    </w:rPr>
  </w:style>
  <w:style w:type="character" w:customStyle="1" w:styleId="ab">
    <w:name w:val="Основной текст Знак"/>
    <w:basedOn w:val="a0"/>
    <w:link w:val="aa"/>
    <w:uiPriority w:val="99"/>
    <w:rsid w:val="008A19AF"/>
    <w:rPr>
      <w:rFonts w:ascii="Times New Roman" w:eastAsia="Times New Roman" w:hAnsi="Times New Roman" w:cs="Times New Roman"/>
      <w:sz w:val="24"/>
      <w:szCs w:val="20"/>
      <w:lang w:eastAsia="ru-RU"/>
    </w:rPr>
  </w:style>
  <w:style w:type="character" w:customStyle="1" w:styleId="ac">
    <w:name w:val="Схема документа Знак"/>
    <w:basedOn w:val="a0"/>
    <w:link w:val="ad"/>
    <w:uiPriority w:val="99"/>
    <w:semiHidden/>
    <w:rsid w:val="008A19AF"/>
    <w:rPr>
      <w:rFonts w:ascii="Tahoma" w:eastAsia="Times New Roman" w:hAnsi="Tahoma" w:cs="Tahoma"/>
      <w:sz w:val="20"/>
      <w:szCs w:val="20"/>
      <w:shd w:val="clear" w:color="auto" w:fill="000080"/>
      <w:lang w:eastAsia="ru-RU"/>
    </w:rPr>
  </w:style>
  <w:style w:type="paragraph" w:styleId="ad">
    <w:name w:val="Document Map"/>
    <w:basedOn w:val="a"/>
    <w:link w:val="ac"/>
    <w:uiPriority w:val="99"/>
    <w:semiHidden/>
    <w:unhideWhenUsed/>
    <w:rsid w:val="008A19AF"/>
    <w:pPr>
      <w:widowControl w:val="0"/>
      <w:shd w:val="clear" w:color="auto" w:fill="000080"/>
      <w:autoSpaceDE w:val="0"/>
      <w:autoSpaceDN w:val="0"/>
      <w:adjustRightInd w:val="0"/>
    </w:pPr>
    <w:rPr>
      <w:rFonts w:ascii="Tahoma" w:hAnsi="Tahoma" w:cs="Tahoma"/>
      <w:sz w:val="20"/>
      <w:szCs w:val="20"/>
    </w:rPr>
  </w:style>
  <w:style w:type="character" w:customStyle="1" w:styleId="ae">
    <w:name w:val="Текст выноски Знак"/>
    <w:basedOn w:val="a0"/>
    <w:link w:val="af"/>
    <w:uiPriority w:val="99"/>
    <w:semiHidden/>
    <w:rsid w:val="008A19AF"/>
    <w:rPr>
      <w:rFonts w:ascii="Tahoma" w:eastAsia="Times New Roman" w:hAnsi="Tahoma" w:cs="Tahoma"/>
      <w:sz w:val="16"/>
      <w:szCs w:val="16"/>
      <w:lang w:eastAsia="ru-RU"/>
    </w:rPr>
  </w:style>
  <w:style w:type="paragraph" w:styleId="af">
    <w:name w:val="Balloon Text"/>
    <w:basedOn w:val="a"/>
    <w:link w:val="ae"/>
    <w:uiPriority w:val="99"/>
    <w:semiHidden/>
    <w:unhideWhenUsed/>
    <w:rsid w:val="008A19AF"/>
    <w:rPr>
      <w:rFonts w:ascii="Tahoma" w:hAnsi="Tahoma" w:cs="Tahoma"/>
      <w:sz w:val="16"/>
      <w:szCs w:val="16"/>
    </w:rPr>
  </w:style>
  <w:style w:type="paragraph" w:styleId="af0">
    <w:name w:val="List Paragraph"/>
    <w:basedOn w:val="a"/>
    <w:uiPriority w:val="34"/>
    <w:qFormat/>
    <w:rsid w:val="008A19AF"/>
    <w:pPr>
      <w:spacing w:after="200" w:line="276" w:lineRule="auto"/>
      <w:ind w:left="720"/>
      <w:contextualSpacing/>
    </w:pPr>
    <w:rPr>
      <w:rFonts w:asciiTheme="minorHAnsi" w:eastAsiaTheme="minorEastAsia" w:hAnsiTheme="minorHAnsi" w:cstheme="minorBidi"/>
      <w:sz w:val="22"/>
      <w:szCs w:val="22"/>
    </w:rPr>
  </w:style>
  <w:style w:type="paragraph" w:customStyle="1" w:styleId="Report">
    <w:name w:val="Report"/>
    <w:basedOn w:val="a"/>
    <w:uiPriority w:val="99"/>
    <w:rsid w:val="008A19AF"/>
    <w:pPr>
      <w:spacing w:line="360" w:lineRule="auto"/>
      <w:ind w:firstLine="567"/>
      <w:jc w:val="both"/>
    </w:pPr>
    <w:rPr>
      <w:szCs w:val="20"/>
    </w:rPr>
  </w:style>
  <w:style w:type="paragraph" w:customStyle="1" w:styleId="ConsPlusNonformat">
    <w:name w:val="ConsPlusNonformat"/>
    <w:uiPriority w:val="99"/>
    <w:rsid w:val="008A19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1">
    <w:name w:val="Знак Знак Знак"/>
    <w:basedOn w:val="a"/>
    <w:uiPriority w:val="99"/>
    <w:rsid w:val="008A19AF"/>
    <w:pPr>
      <w:tabs>
        <w:tab w:val="num" w:pos="360"/>
      </w:tabs>
      <w:spacing w:after="160" w:line="240" w:lineRule="exact"/>
    </w:pPr>
    <w:rPr>
      <w:rFonts w:ascii="Verdana" w:hAnsi="Verdana" w:cs="Verdana"/>
      <w:sz w:val="20"/>
      <w:szCs w:val="20"/>
      <w:lang w:val="en-US" w:eastAsia="en-US"/>
    </w:rPr>
  </w:style>
  <w:style w:type="paragraph" w:customStyle="1" w:styleId="3">
    <w:name w:val="Обычный3"/>
    <w:uiPriority w:val="99"/>
    <w:rsid w:val="008A19AF"/>
    <w:pPr>
      <w:widowControl w:val="0"/>
      <w:spacing w:after="0" w:line="240" w:lineRule="auto"/>
    </w:pPr>
    <w:rPr>
      <w:rFonts w:ascii="Times New Roman" w:eastAsia="Times New Roman" w:hAnsi="Times New Roman" w:cs="Times New Roman"/>
      <w:sz w:val="20"/>
      <w:szCs w:val="20"/>
      <w:lang w:eastAsia="ru-RU"/>
    </w:rPr>
  </w:style>
  <w:style w:type="paragraph" w:customStyle="1" w:styleId="11">
    <w:name w:val="заголовок 1"/>
    <w:basedOn w:val="a"/>
    <w:next w:val="a"/>
    <w:uiPriority w:val="99"/>
    <w:rsid w:val="008A19AF"/>
    <w:pPr>
      <w:keepNext/>
      <w:widowControl w:val="0"/>
      <w:jc w:val="right"/>
    </w:pPr>
    <w:rPr>
      <w:b/>
      <w:bCs/>
      <w:i/>
      <w:iCs/>
      <w:sz w:val="22"/>
      <w:szCs w:val="22"/>
    </w:rPr>
  </w:style>
  <w:style w:type="character" w:customStyle="1" w:styleId="2">
    <w:name w:val="Обычный2 Знак"/>
    <w:link w:val="20"/>
    <w:locked/>
    <w:rsid w:val="008A19AF"/>
    <w:rPr>
      <w:rFonts w:ascii="Times New Roman" w:eastAsia="Times New Roman" w:hAnsi="Times New Roman" w:cs="Times New Roman"/>
      <w:sz w:val="20"/>
      <w:szCs w:val="20"/>
      <w:lang w:eastAsia="ru-RU"/>
    </w:rPr>
  </w:style>
  <w:style w:type="paragraph" w:customStyle="1" w:styleId="20">
    <w:name w:val="Обычный2"/>
    <w:link w:val="2"/>
    <w:rsid w:val="008A19AF"/>
    <w:pPr>
      <w:widowControl w:val="0"/>
      <w:spacing w:after="0" w:line="240" w:lineRule="auto"/>
    </w:pPr>
    <w:rPr>
      <w:rFonts w:ascii="Times New Roman" w:eastAsia="Times New Roman" w:hAnsi="Times New Roman" w:cs="Times New Roman"/>
      <w:sz w:val="20"/>
      <w:szCs w:val="20"/>
      <w:lang w:eastAsia="ru-RU"/>
    </w:rPr>
  </w:style>
  <w:style w:type="paragraph" w:customStyle="1" w:styleId="12">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A19AF"/>
    <w:pPr>
      <w:spacing w:before="100" w:beforeAutospacing="1" w:after="100" w:afterAutospacing="1"/>
    </w:pPr>
    <w:rPr>
      <w:rFonts w:ascii="Tahoma" w:hAnsi="Tahoma"/>
      <w:sz w:val="20"/>
      <w:szCs w:val="20"/>
      <w:lang w:val="en-US" w:eastAsia="en-US"/>
    </w:rPr>
  </w:style>
  <w:style w:type="paragraph" w:customStyle="1" w:styleId="13">
    <w:name w:val="Обычный1"/>
    <w:uiPriority w:val="99"/>
    <w:rsid w:val="008A19AF"/>
    <w:pPr>
      <w:widowControl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uiPriority w:val="99"/>
    <w:rsid w:val="008A19AF"/>
    <w:pPr>
      <w:widowControl w:val="0"/>
      <w:autoSpaceDE w:val="0"/>
      <w:autoSpaceDN w:val="0"/>
      <w:adjustRightInd w:val="0"/>
      <w:spacing w:after="0" w:line="240" w:lineRule="auto"/>
      <w:ind w:right="19772" w:firstLine="720"/>
    </w:pPr>
    <w:rPr>
      <w:rFonts w:ascii="Arial" w:eastAsia="Times New Roman" w:hAnsi="Arial" w:cs="Arial"/>
      <w:sz w:val="14"/>
      <w:szCs w:val="14"/>
      <w:lang w:eastAsia="ru-RU"/>
    </w:rPr>
  </w:style>
  <w:style w:type="paragraph" w:customStyle="1" w:styleId="af2">
    <w:name w:val="Текст док"/>
    <w:basedOn w:val="a"/>
    <w:autoRedefine/>
    <w:uiPriority w:val="99"/>
    <w:rsid w:val="008A19AF"/>
    <w:pPr>
      <w:ind w:firstLine="720"/>
      <w:jc w:val="both"/>
    </w:pPr>
    <w:rPr>
      <w:sz w:val="28"/>
      <w:szCs w:val="20"/>
      <w:lang w:val="en-US"/>
    </w:rPr>
  </w:style>
  <w:style w:type="paragraph" w:customStyle="1" w:styleId="ConsTitle">
    <w:name w:val="ConsTitle"/>
    <w:uiPriority w:val="99"/>
    <w:rsid w:val="008A19AF"/>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4">
    <w:name w:val="Знак Знак Знак1"/>
    <w:basedOn w:val="a"/>
    <w:uiPriority w:val="99"/>
    <w:rsid w:val="008A19AF"/>
    <w:pPr>
      <w:tabs>
        <w:tab w:val="num" w:pos="360"/>
      </w:tabs>
      <w:spacing w:after="160" w:line="240" w:lineRule="exact"/>
    </w:pPr>
    <w:rPr>
      <w:rFonts w:ascii="Verdana" w:hAnsi="Verdana" w:cs="Verdana"/>
      <w:sz w:val="20"/>
      <w:szCs w:val="20"/>
      <w:lang w:val="en-US" w:eastAsia="en-US"/>
    </w:rPr>
  </w:style>
  <w:style w:type="paragraph" w:customStyle="1" w:styleId="af3">
    <w:name w:val="Знак"/>
    <w:basedOn w:val="a"/>
    <w:uiPriority w:val="99"/>
    <w:rsid w:val="008A19AF"/>
    <w:pPr>
      <w:tabs>
        <w:tab w:val="num" w:pos="360"/>
      </w:tabs>
      <w:spacing w:after="160" w:line="240" w:lineRule="exact"/>
    </w:pPr>
    <w:rPr>
      <w:rFonts w:ascii="Verdana" w:hAnsi="Verdana" w:cs="Verdana"/>
      <w:sz w:val="20"/>
      <w:szCs w:val="20"/>
      <w:lang w:val="en-US" w:eastAsia="en-US"/>
    </w:rPr>
  </w:style>
  <w:style w:type="paragraph" w:customStyle="1" w:styleId="ConsPlusNormal">
    <w:name w:val="ConsPlusNormal"/>
    <w:uiPriority w:val="99"/>
    <w:rsid w:val="008A19AF"/>
    <w:pPr>
      <w:autoSpaceDE w:val="0"/>
      <w:autoSpaceDN w:val="0"/>
      <w:adjustRightInd w:val="0"/>
      <w:spacing w:after="0" w:line="240" w:lineRule="auto"/>
    </w:pPr>
    <w:rPr>
      <w:rFonts w:ascii="Arial" w:eastAsia="Times New Roman" w:hAnsi="Arial" w:cs="Arial"/>
      <w:sz w:val="20"/>
      <w:szCs w:val="20"/>
      <w:lang w:eastAsia="ru-RU"/>
    </w:rPr>
  </w:style>
  <w:style w:type="table" w:customStyle="1" w:styleId="15">
    <w:name w:val="Сетка таблицы1"/>
    <w:basedOn w:val="a1"/>
    <w:rsid w:val="008A19A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rsid w:val="008A19A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4">
    <w:name w:val="Table Grid"/>
    <w:basedOn w:val="a1"/>
    <w:uiPriority w:val="59"/>
    <w:rsid w:val="00FC2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8783">
      <w:bodyDiv w:val="1"/>
      <w:marLeft w:val="0"/>
      <w:marRight w:val="0"/>
      <w:marTop w:val="0"/>
      <w:marBottom w:val="0"/>
      <w:divBdr>
        <w:top w:val="none" w:sz="0" w:space="0" w:color="auto"/>
        <w:left w:val="none" w:sz="0" w:space="0" w:color="auto"/>
        <w:bottom w:val="none" w:sz="0" w:space="0" w:color="auto"/>
        <w:right w:val="none" w:sz="0" w:space="0" w:color="auto"/>
      </w:divBdr>
    </w:div>
    <w:div w:id="1267887737">
      <w:bodyDiv w:val="1"/>
      <w:marLeft w:val="0"/>
      <w:marRight w:val="0"/>
      <w:marTop w:val="0"/>
      <w:marBottom w:val="0"/>
      <w:divBdr>
        <w:top w:val="none" w:sz="0" w:space="0" w:color="auto"/>
        <w:left w:val="none" w:sz="0" w:space="0" w:color="auto"/>
        <w:bottom w:val="none" w:sz="0" w:space="0" w:color="auto"/>
        <w:right w:val="none" w:sz="0" w:space="0" w:color="auto"/>
      </w:divBdr>
    </w:div>
    <w:div w:id="195016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r-uover.edu.tomsk.ru/" TargetMode="External"/><Relationship Id="rId3" Type="http://schemas.openxmlformats.org/officeDocument/2006/relationships/styles" Target="styles.xml"/><Relationship Id="rId7" Type="http://schemas.openxmlformats.org/officeDocument/2006/relationships/hyperlink" Target="mailto:uo@belyar.tomskne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E4E41-C217-419A-B40D-EC89E83D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12691</Words>
  <Characters>72342</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Zam</cp:lastModifiedBy>
  <cp:revision>2</cp:revision>
  <dcterms:created xsi:type="dcterms:W3CDTF">2021-10-01T08:12:00Z</dcterms:created>
  <dcterms:modified xsi:type="dcterms:W3CDTF">2021-10-01T08:12:00Z</dcterms:modified>
</cp:coreProperties>
</file>