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85" w:rsidRPr="00E16426" w:rsidRDefault="003631F4" w:rsidP="00E16426">
      <w:pPr>
        <w:spacing w:after="0"/>
        <w:ind w:left="10620"/>
        <w:rPr>
          <w:rFonts w:ascii="Arial" w:hAnsi="Arial" w:cs="Arial"/>
          <w:sz w:val="24"/>
          <w:szCs w:val="24"/>
        </w:rPr>
      </w:pPr>
      <w:r w:rsidRPr="00E16426">
        <w:rPr>
          <w:rFonts w:ascii="Arial" w:hAnsi="Arial" w:cs="Arial"/>
          <w:sz w:val="24"/>
          <w:szCs w:val="24"/>
        </w:rPr>
        <w:t>П</w:t>
      </w:r>
      <w:r w:rsidR="00163A85" w:rsidRPr="00E16426">
        <w:rPr>
          <w:rFonts w:ascii="Arial" w:hAnsi="Arial" w:cs="Arial"/>
          <w:sz w:val="24"/>
          <w:szCs w:val="24"/>
        </w:rPr>
        <w:t>риложение</w:t>
      </w:r>
    </w:p>
    <w:p w:rsidR="00E16426" w:rsidRPr="003B733B" w:rsidRDefault="00E16426" w:rsidP="00E16426">
      <w:pPr>
        <w:spacing w:after="0"/>
        <w:ind w:left="106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3631F4" w:rsidRPr="00E16426">
        <w:rPr>
          <w:rFonts w:ascii="Arial" w:hAnsi="Arial" w:cs="Arial"/>
          <w:sz w:val="24"/>
          <w:szCs w:val="24"/>
        </w:rPr>
        <w:t>твержден</w:t>
      </w:r>
      <w:r w:rsidR="008468E8" w:rsidRPr="00E16426">
        <w:rPr>
          <w:rFonts w:ascii="Arial" w:hAnsi="Arial" w:cs="Arial"/>
          <w:sz w:val="24"/>
          <w:szCs w:val="24"/>
        </w:rPr>
        <w:t>о</w:t>
      </w:r>
      <w:r w:rsidR="00163A85" w:rsidRPr="00E16426">
        <w:rPr>
          <w:rFonts w:ascii="Arial" w:hAnsi="Arial" w:cs="Arial"/>
          <w:sz w:val="24"/>
          <w:szCs w:val="24"/>
        </w:rPr>
        <w:t xml:space="preserve"> приказ</w:t>
      </w:r>
      <w:r w:rsidR="003631F4" w:rsidRPr="00E16426">
        <w:rPr>
          <w:rFonts w:ascii="Arial" w:hAnsi="Arial" w:cs="Arial"/>
          <w:sz w:val="24"/>
          <w:szCs w:val="24"/>
        </w:rPr>
        <w:t>ом</w:t>
      </w:r>
      <w:r w:rsidR="00163A85" w:rsidRPr="00E16426">
        <w:rPr>
          <w:rFonts w:ascii="Arial" w:hAnsi="Arial" w:cs="Arial"/>
          <w:sz w:val="24"/>
          <w:szCs w:val="24"/>
        </w:rPr>
        <w:t xml:space="preserve"> Управления </w:t>
      </w:r>
      <w:r w:rsidR="00163A85" w:rsidRPr="003B733B">
        <w:rPr>
          <w:rFonts w:ascii="Arial" w:hAnsi="Arial" w:cs="Arial"/>
          <w:sz w:val="24"/>
          <w:szCs w:val="24"/>
        </w:rPr>
        <w:t xml:space="preserve">образования </w:t>
      </w:r>
      <w:r w:rsidRPr="003B733B">
        <w:rPr>
          <w:rFonts w:ascii="Arial" w:hAnsi="Arial" w:cs="Arial"/>
          <w:sz w:val="24"/>
          <w:szCs w:val="24"/>
        </w:rPr>
        <w:t>Администрации</w:t>
      </w:r>
    </w:p>
    <w:p w:rsidR="00E16426" w:rsidRPr="003B733B" w:rsidRDefault="00163A85" w:rsidP="00E16426">
      <w:pPr>
        <w:spacing w:after="0"/>
        <w:ind w:left="10620"/>
        <w:rPr>
          <w:rFonts w:ascii="Arial" w:hAnsi="Arial" w:cs="Arial"/>
          <w:sz w:val="24"/>
          <w:szCs w:val="24"/>
        </w:rPr>
      </w:pPr>
      <w:r w:rsidRPr="003B733B">
        <w:rPr>
          <w:rFonts w:ascii="Arial" w:hAnsi="Arial" w:cs="Arial"/>
          <w:sz w:val="24"/>
          <w:szCs w:val="24"/>
        </w:rPr>
        <w:t>Верхнекетского района</w:t>
      </w:r>
    </w:p>
    <w:p w:rsidR="00163A85" w:rsidRPr="003B733B" w:rsidRDefault="00F752BE" w:rsidP="00E16426">
      <w:pPr>
        <w:spacing w:after="0"/>
        <w:ind w:left="10620"/>
        <w:rPr>
          <w:rFonts w:ascii="Arial" w:hAnsi="Arial" w:cs="Arial"/>
          <w:sz w:val="24"/>
          <w:szCs w:val="24"/>
        </w:rPr>
      </w:pPr>
      <w:r w:rsidRPr="003B733B">
        <w:rPr>
          <w:rFonts w:ascii="Arial" w:hAnsi="Arial" w:cs="Arial"/>
          <w:sz w:val="24"/>
          <w:szCs w:val="24"/>
        </w:rPr>
        <w:t>от 23</w:t>
      </w:r>
      <w:r w:rsidR="003631F4" w:rsidRPr="003B733B">
        <w:rPr>
          <w:rFonts w:ascii="Arial" w:hAnsi="Arial" w:cs="Arial"/>
          <w:sz w:val="24"/>
          <w:szCs w:val="24"/>
        </w:rPr>
        <w:t>.12.202</w:t>
      </w:r>
      <w:r w:rsidRPr="003B733B">
        <w:rPr>
          <w:rFonts w:ascii="Arial" w:hAnsi="Arial" w:cs="Arial"/>
          <w:sz w:val="24"/>
          <w:szCs w:val="24"/>
        </w:rPr>
        <w:t>1</w:t>
      </w:r>
      <w:r w:rsidR="00163A85" w:rsidRPr="003B733B">
        <w:rPr>
          <w:rFonts w:ascii="Arial" w:hAnsi="Arial" w:cs="Arial"/>
          <w:sz w:val="24"/>
          <w:szCs w:val="24"/>
        </w:rPr>
        <w:t xml:space="preserve"> № </w:t>
      </w:r>
      <w:r w:rsidR="00F666B4" w:rsidRPr="003B733B">
        <w:rPr>
          <w:rFonts w:ascii="Arial" w:hAnsi="Arial" w:cs="Arial"/>
          <w:sz w:val="24"/>
          <w:szCs w:val="24"/>
        </w:rPr>
        <w:t>571</w:t>
      </w:r>
    </w:p>
    <w:p w:rsidR="00E16426" w:rsidRPr="003B733B" w:rsidRDefault="00E16426" w:rsidP="00163A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63A85" w:rsidRPr="003B733B" w:rsidRDefault="00163A85" w:rsidP="00163A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B733B">
        <w:rPr>
          <w:rFonts w:ascii="Arial" w:hAnsi="Arial" w:cs="Arial"/>
          <w:b/>
          <w:sz w:val="24"/>
          <w:szCs w:val="24"/>
        </w:rPr>
        <w:t xml:space="preserve">План </w:t>
      </w:r>
    </w:p>
    <w:p w:rsidR="00163A85" w:rsidRPr="003B733B" w:rsidRDefault="00DA4B0C" w:rsidP="00163A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B733B">
        <w:rPr>
          <w:rFonts w:ascii="Arial" w:hAnsi="Arial" w:cs="Arial"/>
          <w:b/>
          <w:sz w:val="24"/>
          <w:szCs w:val="24"/>
        </w:rPr>
        <w:t>п</w:t>
      </w:r>
      <w:r w:rsidR="00163A85" w:rsidRPr="003B733B">
        <w:rPr>
          <w:rFonts w:ascii="Arial" w:hAnsi="Arial" w:cs="Arial"/>
          <w:b/>
          <w:sz w:val="24"/>
          <w:szCs w:val="24"/>
        </w:rPr>
        <w:t xml:space="preserve">роведения </w:t>
      </w:r>
      <w:r w:rsidR="000E7ED7" w:rsidRPr="003B733B">
        <w:rPr>
          <w:rFonts w:ascii="Arial" w:hAnsi="Arial" w:cs="Arial"/>
          <w:b/>
          <w:sz w:val="24"/>
          <w:szCs w:val="24"/>
        </w:rPr>
        <w:t>аудиторских мероприятий</w:t>
      </w:r>
      <w:r w:rsidRPr="003B733B">
        <w:rPr>
          <w:rFonts w:ascii="Arial" w:hAnsi="Arial" w:cs="Arial"/>
          <w:b/>
          <w:sz w:val="24"/>
          <w:szCs w:val="24"/>
        </w:rPr>
        <w:t xml:space="preserve"> в образовательных организациях муниципального образования «Верхнекетский район», подведомственных Управлению образования Администрации Верхнекетского района, на 20</w:t>
      </w:r>
      <w:r w:rsidR="00F8071F" w:rsidRPr="003B733B">
        <w:rPr>
          <w:rFonts w:ascii="Arial" w:hAnsi="Arial" w:cs="Arial"/>
          <w:b/>
          <w:sz w:val="24"/>
          <w:szCs w:val="24"/>
        </w:rPr>
        <w:t>2</w:t>
      </w:r>
      <w:r w:rsidR="00F752BE" w:rsidRPr="003B733B">
        <w:rPr>
          <w:rFonts w:ascii="Arial" w:hAnsi="Arial" w:cs="Arial"/>
          <w:b/>
          <w:sz w:val="24"/>
          <w:szCs w:val="24"/>
        </w:rPr>
        <w:t>2</w:t>
      </w:r>
      <w:r w:rsidRPr="003B733B">
        <w:rPr>
          <w:rFonts w:ascii="Arial" w:hAnsi="Arial" w:cs="Arial"/>
          <w:b/>
          <w:sz w:val="24"/>
          <w:szCs w:val="24"/>
        </w:rPr>
        <w:t xml:space="preserve"> год</w:t>
      </w:r>
      <w:r w:rsidR="00030583" w:rsidRPr="003B733B">
        <w:rPr>
          <w:rFonts w:ascii="Arial" w:hAnsi="Arial" w:cs="Arial"/>
          <w:b/>
          <w:sz w:val="24"/>
          <w:szCs w:val="24"/>
        </w:rPr>
        <w:t>.</w:t>
      </w:r>
    </w:p>
    <w:p w:rsidR="00DA4B0C" w:rsidRPr="003B733B" w:rsidRDefault="00DA4B0C" w:rsidP="00163A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A4B0C" w:rsidRPr="003B733B" w:rsidRDefault="00DA4B0C" w:rsidP="00DA4B0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5022" w:type="dxa"/>
        <w:tblLayout w:type="fixed"/>
        <w:tblLook w:val="0000" w:firstRow="0" w:lastRow="0" w:firstColumn="0" w:lastColumn="0" w:noHBand="0" w:noVBand="0"/>
      </w:tblPr>
      <w:tblGrid>
        <w:gridCol w:w="655"/>
        <w:gridCol w:w="2693"/>
        <w:gridCol w:w="2079"/>
        <w:gridCol w:w="5812"/>
        <w:gridCol w:w="1559"/>
        <w:gridCol w:w="2224"/>
      </w:tblGrid>
      <w:tr w:rsidR="003B733B" w:rsidRPr="003B733B" w:rsidTr="00E16426">
        <w:trPr>
          <w:trHeight w:val="1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3B733B" w:rsidRDefault="00C55B2E" w:rsidP="00F54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55B2E" w:rsidRPr="003B733B" w:rsidRDefault="00C55B2E" w:rsidP="00F54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3B733B" w:rsidRDefault="00C55B2E" w:rsidP="00F54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3B733B" w:rsidRDefault="00C55B2E" w:rsidP="00F54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контрольного мероприятия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3B733B" w:rsidRDefault="00C55B2E" w:rsidP="00F54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3B733B" w:rsidRDefault="00C55B2E" w:rsidP="00F54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Проверяемый период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3B733B" w:rsidRDefault="00C55B2E" w:rsidP="00F54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 проведения контрольного мероприятия</w:t>
            </w:r>
          </w:p>
        </w:tc>
      </w:tr>
      <w:tr w:rsidR="003B733B" w:rsidRPr="003B733B" w:rsidTr="00E16426">
        <w:trPr>
          <w:trHeight w:val="1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A96" w:rsidRPr="003B733B" w:rsidRDefault="00023A96" w:rsidP="000D0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A96" w:rsidRPr="003B733B" w:rsidRDefault="00F752BE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МБОУ «Клюквинская СОШИ»</w:t>
            </w:r>
          </w:p>
        </w:tc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A96" w:rsidRPr="003B733B" w:rsidRDefault="00023A96" w:rsidP="003F1E30">
            <w:pPr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A96" w:rsidRPr="003B733B" w:rsidRDefault="00F752BE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Контрольное мероприятие в части проверки выплат в соответствии с указом президента о среднем заработке педагогических работников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A96" w:rsidRPr="003B733B" w:rsidRDefault="00F752BE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A96" w:rsidRPr="003B733B" w:rsidRDefault="00F752BE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  <w:lang w:val="en-US"/>
              </w:rPr>
              <w:t xml:space="preserve">I </w:t>
            </w:r>
            <w:r w:rsidRPr="003B733B">
              <w:rPr>
                <w:rFonts w:ascii="Arial" w:hAnsi="Arial" w:cs="Arial"/>
                <w:sz w:val="24"/>
                <w:szCs w:val="24"/>
              </w:rPr>
              <w:t>квартал 2022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3B733B" w:rsidRPr="003B733B" w:rsidTr="00E16426">
        <w:trPr>
          <w:trHeight w:val="1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525BC0" w:rsidP="00EC6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 w:rsidR="00A10885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EF2798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МАДОУ «Верхнекетский детский сад»</w:t>
            </w:r>
          </w:p>
        </w:tc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A10885" w:rsidP="00EC6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EF2798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Контрольное мероприятие в части проверки авансовой дисциплины. Контрольное мероприятие в части проверки правильности начисления компенсационных выплат на командировочные расходы.</w:t>
            </w:r>
            <w:r w:rsidR="00C24B95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(Чапаева 7, Ленина 3)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A04E52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квартал 2021 года</w:t>
            </w:r>
          </w:p>
          <w:p w:rsidR="00A04E52" w:rsidRPr="003B733B" w:rsidRDefault="00A04E52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квартал 2022</w:t>
            </w:r>
            <w:r w:rsidR="00E16426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A04E52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I-II </w:t>
            </w: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 2022</w:t>
            </w:r>
            <w:r w:rsidR="00E16426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</w:tr>
      <w:tr w:rsidR="003B733B" w:rsidRPr="003B733B" w:rsidTr="00E16426">
        <w:trPr>
          <w:trHeight w:val="1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525BC0" w:rsidP="00EC6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="00A10885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3F6DFD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«</w:t>
            </w:r>
            <w:proofErr w:type="spellStart"/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Сайгинская</w:t>
            </w:r>
            <w:proofErr w:type="spellEnd"/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A10885" w:rsidP="00EC6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F752BE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Выборочное контрольное мероприятие в части проверки полноты и правильности отражений операций по учету, выбытию и перемещению нефинансовых активов.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D80401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D80401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 квартал 2022</w:t>
            </w:r>
            <w:r w:rsidR="00E16426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</w:tr>
      <w:tr w:rsidR="003B733B" w:rsidRPr="003B733B" w:rsidTr="00E16426">
        <w:trPr>
          <w:trHeight w:val="1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525BC0" w:rsidP="00EC6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="00A10885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A04E52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«Белоярская СОШ № 1»</w:t>
            </w:r>
          </w:p>
        </w:tc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A10885" w:rsidP="00EC6A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F752BE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Выборочное контрольное мероприятие в части проверки состояния и организации бухгалтерского учета.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A04E52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0885" w:rsidRPr="003B733B" w:rsidRDefault="00A04E52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 квартал 2022</w:t>
            </w:r>
            <w:r w:rsidR="00E16426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</w:tr>
      <w:tr w:rsidR="003B733B" w:rsidRPr="003B733B" w:rsidTr="00E16426">
        <w:trPr>
          <w:trHeight w:val="1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4DC5" w:rsidRPr="003B733B" w:rsidRDefault="00525BC0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="007F4DC5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4DC5" w:rsidRPr="003B733B" w:rsidRDefault="005353BD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ОО</w:t>
            </w:r>
          </w:p>
        </w:tc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4DC5" w:rsidRPr="003B733B" w:rsidRDefault="007F4DC5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4DC5" w:rsidRPr="003B733B" w:rsidRDefault="00A04E52" w:rsidP="00E16426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Выборочное к</w:t>
            </w:r>
            <w:r w:rsidR="005353BD" w:rsidRPr="003B733B">
              <w:rPr>
                <w:rFonts w:ascii="Arial" w:hAnsi="Arial" w:cs="Arial"/>
                <w:sz w:val="24"/>
                <w:szCs w:val="24"/>
              </w:rPr>
              <w:t xml:space="preserve">онтрольное мероприятие в части проверки обоснованности и правильности </w:t>
            </w:r>
            <w:r w:rsidR="005353BD" w:rsidRPr="003B733B">
              <w:rPr>
                <w:rFonts w:ascii="Arial" w:hAnsi="Arial" w:cs="Arial"/>
                <w:sz w:val="24"/>
                <w:szCs w:val="24"/>
              </w:rPr>
              <w:lastRenderedPageBreak/>
              <w:t>выплат стипендии Губернатора Томской области молодым учителям из местного бюджета образовательным организаци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 xml:space="preserve">ям МО </w:t>
            </w:r>
            <w:r w:rsidR="005353BD" w:rsidRPr="003B733B">
              <w:rPr>
                <w:rFonts w:ascii="Arial" w:hAnsi="Arial" w:cs="Arial"/>
                <w:sz w:val="24"/>
                <w:szCs w:val="24"/>
              </w:rPr>
              <w:t>Верхнекетский райо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>н Томской области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353BD" w:rsidRPr="003B733B" w:rsidRDefault="00E16426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lastRenderedPageBreak/>
              <w:t>2021</w:t>
            </w:r>
            <w:r w:rsidR="005353BD" w:rsidRPr="003B733B">
              <w:rPr>
                <w:rFonts w:ascii="Arial" w:hAnsi="Arial" w:cs="Arial"/>
                <w:sz w:val="24"/>
                <w:szCs w:val="24"/>
              </w:rPr>
              <w:t>-2022</w:t>
            </w:r>
            <w:r w:rsidRPr="003B7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53BD" w:rsidRPr="003B733B">
              <w:rPr>
                <w:rFonts w:ascii="Arial" w:hAnsi="Arial" w:cs="Arial"/>
                <w:sz w:val="24"/>
                <w:szCs w:val="24"/>
              </w:rPr>
              <w:t xml:space="preserve">учебный </w:t>
            </w:r>
            <w:r w:rsidRPr="003B733B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4DC5" w:rsidRPr="003B733B" w:rsidRDefault="00A04E52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II </w:t>
            </w:r>
            <w:r w:rsidRPr="003B733B">
              <w:rPr>
                <w:rFonts w:ascii="Arial" w:hAnsi="Arial" w:cs="Arial"/>
                <w:sz w:val="24"/>
                <w:szCs w:val="24"/>
              </w:rPr>
              <w:t>квартал 2022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</w:tr>
      <w:tr w:rsidR="003B733B" w:rsidRPr="003B733B" w:rsidTr="00E16426">
        <w:trPr>
          <w:trHeight w:val="1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5BC0" w:rsidRPr="003B733B" w:rsidRDefault="00525BC0" w:rsidP="00EC6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6</w:t>
            </w: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5BC0" w:rsidRPr="003B733B" w:rsidRDefault="00AC725D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МАДОУ «Верхнекетский детский сад»</w:t>
            </w:r>
          </w:p>
        </w:tc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5BC0" w:rsidRPr="003B733B" w:rsidRDefault="00525BC0" w:rsidP="00EC6AD4">
            <w:pPr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5BC0" w:rsidRPr="003B733B" w:rsidRDefault="00AC725D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Проверка соблюдения требований Федерального закона от 18.07.2011 № 223–ФЗ «О закупках товаров, работ, услуг отдельными видами юридических лиц» (с изменениями и дополнениями)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5BC0" w:rsidRPr="003B733B" w:rsidRDefault="00A04E52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5BC0" w:rsidRPr="003B733B" w:rsidRDefault="00A04E52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II квартал 2022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</w:tr>
      <w:tr w:rsidR="003B733B" w:rsidRPr="003B733B" w:rsidTr="00E16426">
        <w:trPr>
          <w:trHeight w:val="1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A96" w:rsidRPr="003B733B" w:rsidRDefault="007F4DC5" w:rsidP="000D0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023A96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A96" w:rsidRPr="003B733B" w:rsidRDefault="00076C8E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МАОУ «БСШ № 2»</w:t>
            </w:r>
          </w:p>
        </w:tc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A96" w:rsidRPr="003B733B" w:rsidRDefault="00023A96" w:rsidP="00B50E41">
            <w:pPr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A96" w:rsidRPr="003B733B" w:rsidRDefault="00A06808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B733B">
              <w:rPr>
                <w:rFonts w:ascii="Arial" w:hAnsi="Arial" w:cs="Arial"/>
                <w:sz w:val="24"/>
                <w:szCs w:val="24"/>
              </w:rPr>
              <w:t>Выборочное контрольное мероприятие в части проверки обеспечения обучающихся с ограниченными возможностями здоровья, не проживающих в муниципальных образовательных организациях</w:t>
            </w:r>
            <w:r w:rsidR="00076C8E" w:rsidRPr="003B733B">
              <w:rPr>
                <w:rFonts w:ascii="Arial" w:hAnsi="Arial" w:cs="Arial"/>
                <w:sz w:val="24"/>
                <w:szCs w:val="24"/>
              </w:rPr>
              <w:t>,</w:t>
            </w:r>
            <w:r w:rsidRPr="003B733B">
              <w:rPr>
                <w:rFonts w:ascii="Arial" w:hAnsi="Arial" w:cs="Arial"/>
                <w:sz w:val="24"/>
                <w:szCs w:val="24"/>
              </w:rPr>
              <w:t xml:space="preserve"> осуществляющих образовательную деятельность по основным образовательным программам, бесплатным двухразовым питанием в 2022 году</w:t>
            </w:r>
            <w:r w:rsidR="00076C8E" w:rsidRPr="003B733B">
              <w:rPr>
                <w:rFonts w:ascii="Arial" w:hAnsi="Arial" w:cs="Arial"/>
                <w:sz w:val="24"/>
                <w:szCs w:val="24"/>
              </w:rPr>
              <w:t xml:space="preserve"> и обеспечения частичной оплаты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здоровья.</w:t>
            </w:r>
            <w:proofErr w:type="gram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606B" w:rsidRPr="003B733B" w:rsidRDefault="00E16426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2021</w:t>
            </w:r>
            <w:r w:rsidR="00076C8E" w:rsidRPr="003B733B">
              <w:rPr>
                <w:rFonts w:ascii="Arial" w:hAnsi="Arial" w:cs="Arial"/>
                <w:sz w:val="24"/>
                <w:szCs w:val="24"/>
              </w:rPr>
              <w:t xml:space="preserve">–2022 </w:t>
            </w:r>
            <w:r w:rsidRPr="003B733B">
              <w:rPr>
                <w:rFonts w:ascii="Arial" w:hAnsi="Arial" w:cs="Arial"/>
                <w:sz w:val="24"/>
                <w:szCs w:val="24"/>
              </w:rPr>
              <w:t>у</w:t>
            </w:r>
            <w:r w:rsidRPr="003B733B">
              <w:rPr>
                <w:rFonts w:ascii="Arial" w:hAnsi="Arial" w:cs="Arial"/>
                <w:sz w:val="24"/>
                <w:szCs w:val="24"/>
              </w:rPr>
              <w:t>чебный</w:t>
            </w:r>
            <w:r w:rsidRPr="003B7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6C8E" w:rsidRPr="003B733B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A96" w:rsidRPr="003B733B" w:rsidRDefault="00076C8E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  <w:lang w:val="en-US"/>
              </w:rPr>
              <w:t xml:space="preserve">II-III </w:t>
            </w:r>
            <w:r w:rsidRPr="003B733B">
              <w:rPr>
                <w:rFonts w:ascii="Arial" w:hAnsi="Arial" w:cs="Arial"/>
                <w:sz w:val="24"/>
                <w:szCs w:val="24"/>
              </w:rPr>
              <w:t>квартал 2022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</w:tr>
      <w:tr w:rsidR="003B733B" w:rsidRPr="003B733B" w:rsidTr="00E16426">
        <w:trPr>
          <w:trHeight w:val="1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9E4" w:rsidRPr="003B733B" w:rsidRDefault="007F4DC5" w:rsidP="00BA5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B959E4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9E4" w:rsidRPr="003B733B" w:rsidRDefault="00AC725D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  <w:r w:rsidR="00E16426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Верхнекетского района</w:t>
            </w:r>
          </w:p>
        </w:tc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9E4" w:rsidRPr="003B733B" w:rsidRDefault="00B959E4" w:rsidP="00C00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9E4" w:rsidRPr="003B733B" w:rsidRDefault="00AC725D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законодательства Российской Федерации и иных нормативных правовых актов о контрактной системе в сфере закупок.</w:t>
            </w:r>
            <w:r w:rsidR="00E16426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44-ФЗ</w:t>
            </w:r>
            <w:r w:rsidR="00E16426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04E52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(выборочно)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9E4" w:rsidRPr="003B733B" w:rsidRDefault="00A04E52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2021-2022</w:t>
            </w:r>
            <w:r w:rsidR="00076C8E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9E4" w:rsidRPr="003B733B" w:rsidRDefault="00A04E52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 квартал 2022</w:t>
            </w:r>
            <w:r w:rsidR="00E16426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</w:tr>
      <w:tr w:rsidR="003B733B" w:rsidRPr="003B733B" w:rsidTr="00E16426">
        <w:trPr>
          <w:trHeight w:val="852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4DC5" w:rsidRPr="003B733B" w:rsidRDefault="007F4DC5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4DC5" w:rsidRPr="003B733B" w:rsidRDefault="00E16426" w:rsidP="00E16426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ОО</w:t>
            </w:r>
          </w:p>
        </w:tc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4DC5" w:rsidRPr="003B733B" w:rsidRDefault="007F4DC5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4DC5" w:rsidRPr="003B733B" w:rsidRDefault="00F752BE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 xml:space="preserve">Выборочное контрольное мероприятие в части правильности начисления родительской платы, взимаемой с родителей (законных представителей) за присмотр и уход за детьми в 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lastRenderedPageBreak/>
              <w:t>МАДОУ</w:t>
            </w:r>
            <w:r w:rsidRPr="003B733B">
              <w:rPr>
                <w:rFonts w:ascii="Arial" w:hAnsi="Arial" w:cs="Arial"/>
                <w:sz w:val="24"/>
                <w:szCs w:val="24"/>
              </w:rPr>
              <w:t xml:space="preserve"> «Верхнекетский детский сад»</w:t>
            </w:r>
            <w:r w:rsidR="00A06808" w:rsidRPr="003B733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76C8E" w:rsidRPr="003B733B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="00A06808" w:rsidRPr="003B733B">
              <w:rPr>
                <w:rFonts w:ascii="Arial" w:hAnsi="Arial" w:cs="Arial"/>
                <w:sz w:val="24"/>
                <w:szCs w:val="24"/>
              </w:rPr>
              <w:t>Ягод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>н</w:t>
            </w:r>
            <w:r w:rsidR="00A06808" w:rsidRPr="003B733B">
              <w:rPr>
                <w:rFonts w:ascii="Arial" w:hAnsi="Arial" w:cs="Arial"/>
                <w:sz w:val="24"/>
                <w:szCs w:val="24"/>
              </w:rPr>
              <w:t>инская</w:t>
            </w:r>
            <w:proofErr w:type="spellEnd"/>
            <w:r w:rsidR="00A06808" w:rsidRPr="003B733B">
              <w:rPr>
                <w:rFonts w:ascii="Arial" w:hAnsi="Arial" w:cs="Arial"/>
                <w:sz w:val="24"/>
                <w:szCs w:val="24"/>
              </w:rPr>
              <w:t xml:space="preserve"> СОШ</w:t>
            </w:r>
            <w:r w:rsidR="00076C8E" w:rsidRPr="003B733B">
              <w:rPr>
                <w:rFonts w:ascii="Arial" w:hAnsi="Arial" w:cs="Arial"/>
                <w:sz w:val="24"/>
                <w:szCs w:val="24"/>
              </w:rPr>
              <w:t>», МБОУ «Клюквинская СОШИ»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4DC5" w:rsidRPr="003B733B" w:rsidRDefault="00F752BE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I </w:t>
            </w:r>
            <w:r w:rsidRPr="003B733B">
              <w:rPr>
                <w:rFonts w:ascii="Arial" w:hAnsi="Arial" w:cs="Arial"/>
                <w:sz w:val="24"/>
                <w:szCs w:val="24"/>
              </w:rPr>
              <w:t>полугодие 2022 года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4DC5" w:rsidRPr="003B733B" w:rsidRDefault="00F752BE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  <w:lang w:val="en-US"/>
              </w:rPr>
              <w:t xml:space="preserve">III </w:t>
            </w:r>
            <w:r w:rsidRPr="003B733B">
              <w:rPr>
                <w:rFonts w:ascii="Arial" w:hAnsi="Arial" w:cs="Arial"/>
                <w:sz w:val="24"/>
                <w:szCs w:val="24"/>
              </w:rPr>
              <w:t>квартал 2022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</w:tr>
      <w:tr w:rsidR="003B733B" w:rsidRPr="003B733B" w:rsidTr="00E16426">
        <w:trPr>
          <w:trHeight w:val="1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9E4" w:rsidRPr="003B733B" w:rsidRDefault="007F4DC5" w:rsidP="00BA5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  <w:r w:rsidR="00B959E4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9E4" w:rsidRPr="003B733B" w:rsidRDefault="005353BD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«Клюквинская СОШИ»</w:t>
            </w:r>
          </w:p>
        </w:tc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9E4" w:rsidRPr="003B733B" w:rsidRDefault="00B959E4" w:rsidP="00C00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9E4" w:rsidRPr="003B733B" w:rsidRDefault="005353BD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Контрольное мероприятие в части проверки обеспечения обучающихся с ограниченными возможностями здоровья,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одеждой, обувью, мягким и жестким инвентарем и обеспечению обучающихся с ограниченными возможностями здоровья, не проживающих в муниципальных образовательных организациях, осуществляющих образовательную деятельность по основным образовательным программам, бесплатным двухразовым питанием в 2022 году</w:t>
            </w:r>
            <w:proofErr w:type="gram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9E4" w:rsidRPr="003B733B" w:rsidRDefault="00A04E52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 полугодие 2022 года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9E4" w:rsidRPr="003B733B" w:rsidRDefault="00A04E52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  <w:r w:rsidRPr="003B73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V</w:t>
            </w: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квартал 2022</w:t>
            </w:r>
            <w:r w:rsidR="00E16426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</w:tr>
      <w:tr w:rsidR="003B733B" w:rsidRPr="003B733B" w:rsidTr="00E16426">
        <w:trPr>
          <w:trHeight w:val="1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5F4D" w:rsidRPr="003B733B" w:rsidRDefault="00445F4D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F4DC5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5F4D" w:rsidRPr="003B733B" w:rsidRDefault="005353BD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МБОУ «Степановская СОШ»</w:t>
            </w:r>
          </w:p>
        </w:tc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5F4D" w:rsidRPr="003B733B" w:rsidRDefault="00445F4D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5F4D" w:rsidRPr="003B733B" w:rsidRDefault="00EF2798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Контрольное</w:t>
            </w:r>
            <w:r w:rsidR="005353BD" w:rsidRPr="003B733B">
              <w:rPr>
                <w:rFonts w:ascii="Arial" w:hAnsi="Arial" w:cs="Arial"/>
                <w:sz w:val="24"/>
                <w:szCs w:val="24"/>
              </w:rPr>
              <w:t xml:space="preserve"> мероприятие в МБОУ «Степановская СОШ» в части расходования финансовых средст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>в на горюче-смазочные материалы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5F4D" w:rsidRPr="003B733B" w:rsidRDefault="00A04E52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I полугодие 2022 года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5F4D" w:rsidRPr="003B733B" w:rsidRDefault="00A04E52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IV квартал 2022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</w:tr>
      <w:tr w:rsidR="003B733B" w:rsidRPr="003B733B" w:rsidTr="00E16426">
        <w:trPr>
          <w:trHeight w:val="1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703F" w:rsidRPr="003B733B" w:rsidRDefault="00B1703F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703F" w:rsidRPr="003B733B" w:rsidRDefault="00F752BE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703F" w:rsidRPr="003B733B" w:rsidRDefault="00B1703F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703F" w:rsidRPr="003B733B" w:rsidRDefault="00B1703F" w:rsidP="00E164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33B">
              <w:rPr>
                <w:rFonts w:ascii="Arial" w:hAnsi="Arial" w:cs="Arial"/>
                <w:sz w:val="24"/>
                <w:szCs w:val="24"/>
              </w:rPr>
              <w:t>Внеплановые проверки (поручени</w:t>
            </w:r>
            <w:r w:rsidR="00E16426" w:rsidRPr="003B733B">
              <w:rPr>
                <w:rFonts w:ascii="Arial" w:hAnsi="Arial" w:cs="Arial"/>
                <w:sz w:val="24"/>
                <w:szCs w:val="24"/>
              </w:rPr>
              <w:t>е</w:t>
            </w:r>
            <w:r w:rsidRPr="003B733B">
              <w:rPr>
                <w:rFonts w:ascii="Arial" w:hAnsi="Arial" w:cs="Arial"/>
                <w:sz w:val="24"/>
                <w:szCs w:val="24"/>
              </w:rPr>
              <w:t xml:space="preserve"> начальника Управления образования Администрации Верхнекетского района)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703F" w:rsidRPr="003B733B" w:rsidRDefault="00F752BE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="00E16426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B1703F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703F" w:rsidRPr="003B733B" w:rsidRDefault="00B1703F" w:rsidP="00E16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</w:t>
            </w:r>
            <w:r w:rsidR="007F4DC5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</w:t>
            </w:r>
            <w:r w:rsidR="00F752BE"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3B7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DA4B0C" w:rsidRPr="003B733B" w:rsidRDefault="00DA4B0C" w:rsidP="00D953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0401" w:rsidRPr="00E16426" w:rsidRDefault="00D804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D80401" w:rsidRPr="00E16426" w:rsidSect="00DA4B0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F7"/>
    <w:rsid w:val="00000745"/>
    <w:rsid w:val="00011188"/>
    <w:rsid w:val="00015FAD"/>
    <w:rsid w:val="00023A96"/>
    <w:rsid w:val="00030583"/>
    <w:rsid w:val="0004511C"/>
    <w:rsid w:val="0004628A"/>
    <w:rsid w:val="000503C9"/>
    <w:rsid w:val="00076C8E"/>
    <w:rsid w:val="000E606B"/>
    <w:rsid w:val="000E7ED7"/>
    <w:rsid w:val="001033D0"/>
    <w:rsid w:val="00106351"/>
    <w:rsid w:val="00117925"/>
    <w:rsid w:val="00127C21"/>
    <w:rsid w:val="00142C92"/>
    <w:rsid w:val="00163A85"/>
    <w:rsid w:val="0016643C"/>
    <w:rsid w:val="001D7C88"/>
    <w:rsid w:val="001F033A"/>
    <w:rsid w:val="001F3D30"/>
    <w:rsid w:val="00221175"/>
    <w:rsid w:val="00223717"/>
    <w:rsid w:val="00225762"/>
    <w:rsid w:val="00282633"/>
    <w:rsid w:val="00287FD0"/>
    <w:rsid w:val="002948A4"/>
    <w:rsid w:val="002B2F91"/>
    <w:rsid w:val="002F2A1B"/>
    <w:rsid w:val="002F520F"/>
    <w:rsid w:val="003631F4"/>
    <w:rsid w:val="003B384F"/>
    <w:rsid w:val="003B733B"/>
    <w:rsid w:val="003C71EA"/>
    <w:rsid w:val="003E2CC0"/>
    <w:rsid w:val="003E5C89"/>
    <w:rsid w:val="003F6DFD"/>
    <w:rsid w:val="00443B47"/>
    <w:rsid w:val="00445F4D"/>
    <w:rsid w:val="0046452C"/>
    <w:rsid w:val="00472C31"/>
    <w:rsid w:val="004B35E4"/>
    <w:rsid w:val="004B37B9"/>
    <w:rsid w:val="004C6C82"/>
    <w:rsid w:val="00525BC0"/>
    <w:rsid w:val="005353BD"/>
    <w:rsid w:val="005B51F7"/>
    <w:rsid w:val="005C2E87"/>
    <w:rsid w:val="005E4C8A"/>
    <w:rsid w:val="00606393"/>
    <w:rsid w:val="006171FF"/>
    <w:rsid w:val="006A1FFC"/>
    <w:rsid w:val="006C3BBD"/>
    <w:rsid w:val="006F05CC"/>
    <w:rsid w:val="00725201"/>
    <w:rsid w:val="00741DA5"/>
    <w:rsid w:val="00771D77"/>
    <w:rsid w:val="007B36BE"/>
    <w:rsid w:val="007C60B5"/>
    <w:rsid w:val="007F4DC5"/>
    <w:rsid w:val="008433F1"/>
    <w:rsid w:val="008468E8"/>
    <w:rsid w:val="0087688C"/>
    <w:rsid w:val="008825D7"/>
    <w:rsid w:val="0089595C"/>
    <w:rsid w:val="008E338A"/>
    <w:rsid w:val="008F1634"/>
    <w:rsid w:val="00967DE3"/>
    <w:rsid w:val="0099164B"/>
    <w:rsid w:val="009C053C"/>
    <w:rsid w:val="009C56AA"/>
    <w:rsid w:val="009F4BC6"/>
    <w:rsid w:val="00A04E52"/>
    <w:rsid w:val="00A06808"/>
    <w:rsid w:val="00A10885"/>
    <w:rsid w:val="00A24C15"/>
    <w:rsid w:val="00A24E6D"/>
    <w:rsid w:val="00A30619"/>
    <w:rsid w:val="00A3668D"/>
    <w:rsid w:val="00A47270"/>
    <w:rsid w:val="00A747F7"/>
    <w:rsid w:val="00A9499F"/>
    <w:rsid w:val="00AC725D"/>
    <w:rsid w:val="00B007CA"/>
    <w:rsid w:val="00B1703F"/>
    <w:rsid w:val="00B516C5"/>
    <w:rsid w:val="00B81812"/>
    <w:rsid w:val="00B959E4"/>
    <w:rsid w:val="00BA5CB7"/>
    <w:rsid w:val="00BC5271"/>
    <w:rsid w:val="00BD72BE"/>
    <w:rsid w:val="00BF6B82"/>
    <w:rsid w:val="00BF6DA8"/>
    <w:rsid w:val="00C24B95"/>
    <w:rsid w:val="00C339E4"/>
    <w:rsid w:val="00C50AA4"/>
    <w:rsid w:val="00C55B2E"/>
    <w:rsid w:val="00C774AF"/>
    <w:rsid w:val="00C925AE"/>
    <w:rsid w:val="00CD03BF"/>
    <w:rsid w:val="00CE43AA"/>
    <w:rsid w:val="00CE53FF"/>
    <w:rsid w:val="00CF4629"/>
    <w:rsid w:val="00D05D49"/>
    <w:rsid w:val="00D23686"/>
    <w:rsid w:val="00D4526D"/>
    <w:rsid w:val="00D503AB"/>
    <w:rsid w:val="00D51CE3"/>
    <w:rsid w:val="00D5382C"/>
    <w:rsid w:val="00D56051"/>
    <w:rsid w:val="00D668FA"/>
    <w:rsid w:val="00D80401"/>
    <w:rsid w:val="00D80585"/>
    <w:rsid w:val="00D9026D"/>
    <w:rsid w:val="00D953C6"/>
    <w:rsid w:val="00DA4B0C"/>
    <w:rsid w:val="00DB62AE"/>
    <w:rsid w:val="00DE2F2D"/>
    <w:rsid w:val="00E16426"/>
    <w:rsid w:val="00E4021C"/>
    <w:rsid w:val="00ED568E"/>
    <w:rsid w:val="00EF2798"/>
    <w:rsid w:val="00F3544F"/>
    <w:rsid w:val="00F562A7"/>
    <w:rsid w:val="00F616A5"/>
    <w:rsid w:val="00F666B4"/>
    <w:rsid w:val="00F752BE"/>
    <w:rsid w:val="00F8071F"/>
    <w:rsid w:val="00F956E7"/>
    <w:rsid w:val="00FA4E04"/>
    <w:rsid w:val="00FB2440"/>
    <w:rsid w:val="00FB507E"/>
    <w:rsid w:val="00FB7547"/>
    <w:rsid w:val="00FD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59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59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9117-A9B5-4AAF-9737-1E8179DB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6404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Bugrova</cp:lastModifiedBy>
  <cp:revision>80</cp:revision>
  <cp:lastPrinted>2021-12-24T02:10:00Z</cp:lastPrinted>
  <dcterms:created xsi:type="dcterms:W3CDTF">2017-01-12T02:41:00Z</dcterms:created>
  <dcterms:modified xsi:type="dcterms:W3CDTF">2021-12-28T03:56:00Z</dcterms:modified>
</cp:coreProperties>
</file>