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16" w:rsidRPr="00BA7716" w:rsidRDefault="00BA7716" w:rsidP="002D0D5B">
      <w:pPr>
        <w:spacing w:after="200"/>
        <w:ind w:firstLine="0"/>
        <w:jc w:val="right"/>
        <w:rPr>
          <w:rFonts w:eastAsiaTheme="minorHAnsi"/>
          <w:sz w:val="24"/>
          <w:lang w:eastAsia="en-US"/>
        </w:rPr>
      </w:pPr>
      <w:r w:rsidRPr="00BA7716">
        <w:rPr>
          <w:rFonts w:eastAsiaTheme="minorHAnsi"/>
          <w:sz w:val="24"/>
          <w:lang w:eastAsia="en-US"/>
        </w:rPr>
        <w:t>П</w:t>
      </w:r>
      <w:r w:rsidR="00C7490E">
        <w:rPr>
          <w:rFonts w:eastAsiaTheme="minorHAnsi"/>
          <w:sz w:val="24"/>
          <w:lang w:eastAsia="en-US"/>
        </w:rPr>
        <w:t>риложение 5</w:t>
      </w:r>
      <w:r w:rsidRPr="00BA7716">
        <w:rPr>
          <w:rFonts w:eastAsiaTheme="minorHAnsi"/>
          <w:sz w:val="24"/>
          <w:lang w:eastAsia="en-US"/>
        </w:rPr>
        <w:t xml:space="preserve"> </w:t>
      </w:r>
    </w:p>
    <w:p w:rsidR="00BA7716" w:rsidRPr="00BA7716" w:rsidRDefault="00BA7716" w:rsidP="002D0D5B">
      <w:pPr>
        <w:spacing w:after="200"/>
        <w:ind w:firstLine="0"/>
        <w:jc w:val="right"/>
        <w:rPr>
          <w:rFonts w:eastAsiaTheme="minorHAnsi"/>
          <w:sz w:val="24"/>
          <w:lang w:eastAsia="en-US"/>
        </w:rPr>
      </w:pPr>
      <w:r w:rsidRPr="00BA7716">
        <w:rPr>
          <w:rFonts w:eastAsiaTheme="minorHAnsi"/>
          <w:sz w:val="24"/>
          <w:lang w:eastAsia="en-US"/>
        </w:rPr>
        <w:t xml:space="preserve">к приказу Управления образования </w:t>
      </w:r>
    </w:p>
    <w:p w:rsidR="00BA7716" w:rsidRPr="00BA7716" w:rsidRDefault="00BA7716" w:rsidP="002D0D5B">
      <w:pPr>
        <w:spacing w:after="200"/>
        <w:ind w:firstLine="0"/>
        <w:jc w:val="right"/>
        <w:rPr>
          <w:rFonts w:eastAsiaTheme="minorHAnsi"/>
          <w:sz w:val="24"/>
          <w:lang w:eastAsia="en-US"/>
        </w:rPr>
      </w:pPr>
      <w:bookmarkStart w:id="0" w:name="_GoBack"/>
      <w:bookmarkEnd w:id="0"/>
      <w:r w:rsidRPr="00BA7716">
        <w:rPr>
          <w:rFonts w:eastAsiaTheme="minorHAnsi"/>
          <w:sz w:val="24"/>
          <w:lang w:eastAsia="en-US"/>
        </w:rPr>
        <w:t xml:space="preserve">Администрации Верхнекетского района </w:t>
      </w:r>
    </w:p>
    <w:p w:rsidR="00BA7716" w:rsidRPr="00BA7716" w:rsidRDefault="00BA7716" w:rsidP="002D0D5B">
      <w:pPr>
        <w:spacing w:after="200"/>
        <w:ind w:firstLine="0"/>
        <w:jc w:val="right"/>
        <w:rPr>
          <w:rFonts w:eastAsiaTheme="minorHAnsi"/>
          <w:sz w:val="24"/>
          <w:lang w:eastAsia="en-US"/>
        </w:rPr>
      </w:pPr>
      <w:r w:rsidRPr="00BA7716">
        <w:rPr>
          <w:rFonts w:eastAsiaTheme="minorHAnsi"/>
          <w:sz w:val="24"/>
          <w:lang w:eastAsia="en-US"/>
        </w:rPr>
        <w:t>от 28.12.2020 № 415</w:t>
      </w:r>
    </w:p>
    <w:p w:rsidR="007070FB" w:rsidRDefault="007070FB" w:rsidP="002D0D5B">
      <w:pPr>
        <w:contextualSpacing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BA7716" w:rsidRDefault="00BA7716" w:rsidP="007070FB">
      <w:pPr>
        <w:contextualSpacing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7070FB" w:rsidRPr="002D0D5B" w:rsidRDefault="007070FB" w:rsidP="007070FB">
      <w:pPr>
        <w:contextualSpacing/>
        <w:jc w:val="center"/>
        <w:rPr>
          <w:rFonts w:ascii="PT Astra Serif" w:hAnsi="PT Astra Serif"/>
          <w:b/>
          <w:color w:val="000000"/>
          <w:sz w:val="24"/>
        </w:rPr>
      </w:pPr>
      <w:r w:rsidRPr="002D0D5B">
        <w:rPr>
          <w:rFonts w:ascii="PT Astra Serif" w:hAnsi="PT Astra Serif"/>
          <w:b/>
          <w:color w:val="000000"/>
          <w:sz w:val="24"/>
        </w:rPr>
        <w:t>Обязанности лица, ответственного за соблюдение санитарно-эпидемиологических требований и проведение санитарно-противоэпидемиологических мероприятий в местах проведения регионального этапа Олимпиады:</w:t>
      </w:r>
    </w:p>
    <w:p w:rsidR="007070FB" w:rsidRPr="002D0D5B" w:rsidRDefault="007070FB" w:rsidP="007070FB">
      <w:pPr>
        <w:contextualSpacing/>
        <w:rPr>
          <w:rFonts w:ascii="PT Astra Serif" w:hAnsi="PT Astra Serif"/>
          <w:color w:val="000000"/>
          <w:sz w:val="24"/>
        </w:rPr>
      </w:pPr>
    </w:p>
    <w:p w:rsidR="007070FB" w:rsidRPr="002D0D5B" w:rsidRDefault="007070FB" w:rsidP="007070FB">
      <w:pPr>
        <w:numPr>
          <w:ilvl w:val="0"/>
          <w:numId w:val="1"/>
        </w:numPr>
        <w:ind w:left="0" w:firstLine="567"/>
        <w:contextualSpacing/>
        <w:rPr>
          <w:rFonts w:ascii="PT Astra Serif" w:hAnsi="PT Astra Serif"/>
          <w:color w:val="000000"/>
          <w:sz w:val="24"/>
        </w:rPr>
      </w:pPr>
      <w:r w:rsidRPr="002D0D5B">
        <w:rPr>
          <w:rFonts w:ascii="PT Astra Serif" w:hAnsi="PT Astra Serif"/>
          <w:color w:val="000000"/>
          <w:sz w:val="24"/>
        </w:rPr>
        <w:t>Нанесение графической разметки и, при необходимости, ленточных ограждений на территории, прилегающей к образовательной организации, на базе которой проводится олимпиадный тур, и на местах проведения для обеспечения соблюдения социальной дистанции участников при организации прохода на  Олимпиаду;</w:t>
      </w:r>
    </w:p>
    <w:p w:rsidR="007070FB" w:rsidRPr="002D0D5B" w:rsidRDefault="007070FB" w:rsidP="007070FB">
      <w:pPr>
        <w:numPr>
          <w:ilvl w:val="0"/>
          <w:numId w:val="1"/>
        </w:numPr>
        <w:ind w:left="0" w:firstLine="567"/>
        <w:contextualSpacing/>
        <w:rPr>
          <w:rFonts w:ascii="PT Astra Serif" w:hAnsi="PT Astra Serif"/>
          <w:color w:val="000000"/>
          <w:sz w:val="24"/>
        </w:rPr>
      </w:pPr>
      <w:r w:rsidRPr="002D0D5B">
        <w:rPr>
          <w:rFonts w:ascii="PT Astra Serif" w:hAnsi="PT Astra Serif"/>
          <w:color w:val="000000"/>
          <w:sz w:val="24"/>
        </w:rPr>
        <w:t xml:space="preserve">осуществление контроля до и после проведения олимпиадных туров </w:t>
      </w:r>
      <w:proofErr w:type="gramStart"/>
      <w:r w:rsidRPr="002D0D5B">
        <w:rPr>
          <w:rFonts w:ascii="PT Astra Serif" w:hAnsi="PT Astra Serif"/>
          <w:color w:val="000000"/>
          <w:sz w:val="24"/>
        </w:rPr>
        <w:t>за</w:t>
      </w:r>
      <w:proofErr w:type="gramEnd"/>
      <w:r w:rsidRPr="002D0D5B">
        <w:rPr>
          <w:rFonts w:ascii="PT Astra Serif" w:hAnsi="PT Astra Serif"/>
          <w:color w:val="000000"/>
          <w:sz w:val="24"/>
        </w:rPr>
        <w:t>: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color w:val="000000"/>
          <w:sz w:val="24"/>
          <w:lang w:eastAsia="en-US"/>
        </w:rPr>
        <w:t xml:space="preserve">- </w:t>
      </w:r>
      <w:r w:rsidRPr="002D0D5B">
        <w:rPr>
          <w:rFonts w:ascii="PT Astra Serif" w:hAnsi="PT Astra Serif"/>
          <w:sz w:val="24"/>
          <w:lang w:eastAsia="en-US"/>
        </w:rPr>
        <w:t>обеспечением проведения генеральной уборки с применением дезинфицирующих средств по вирусному режиму и обеззараживанием специальным оборудованием мест проведения экзамена до его начала и после завершения;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определением территории, где будут располагаться прибывшие вне графика участники Олимпиады;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установкой на входе в образовательную организацию – место проведения Олимпиады дозаторов с антисептическим средством для обработки рук;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установкой дозаторов с антисептическим средством в месте проверки паспортных данных участников Олимпиады;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наличием антисептических средств в аудиториях;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наличием у персонала средств индивидуальной защиты (медицинских масок и одноразовых перчаток) с учетом необходимости их смены каждые 2-3 часа, а также за обеспечением мест проведения Олимпиады запасными комплектами средств индивидуальной защиты;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обеспечением мест проведения Олимпиады в достаточном количестве сре</w:t>
      </w:r>
      <w:proofErr w:type="gramStart"/>
      <w:r w:rsidRPr="002D0D5B">
        <w:rPr>
          <w:rFonts w:ascii="PT Astra Serif" w:hAnsi="PT Astra Serif"/>
          <w:sz w:val="24"/>
          <w:lang w:eastAsia="en-US"/>
        </w:rPr>
        <w:t>дств дл</w:t>
      </w:r>
      <w:proofErr w:type="gramEnd"/>
      <w:r w:rsidRPr="002D0D5B">
        <w:rPr>
          <w:rFonts w:ascii="PT Astra Serif" w:hAnsi="PT Astra Serif"/>
          <w:sz w:val="24"/>
          <w:lang w:eastAsia="en-US"/>
        </w:rPr>
        <w:t>я мытья рук, одноразовых бумажных салфеток и антисептических средств в туалетных комнатах;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обеспечением мест проведения Олимпиады оборудованием для обеззараживания воздуха, предназначенным для работы в присутствии детей;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организацией питьевого режима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2D0D5B">
        <w:rPr>
          <w:rFonts w:ascii="PT Astra Serif" w:hAnsi="PT Astra Serif"/>
          <w:sz w:val="24"/>
          <w:lang w:eastAsia="en-US"/>
        </w:rPr>
        <w:t>куллеры</w:t>
      </w:r>
      <w:proofErr w:type="spellEnd"/>
      <w:r w:rsidRPr="002D0D5B">
        <w:rPr>
          <w:rFonts w:ascii="PT Astra Serif" w:hAnsi="PT Astra Serif"/>
          <w:sz w:val="24"/>
          <w:lang w:eastAsia="en-US"/>
        </w:rPr>
        <w:t>, помпы и т.п.), и обеспечением достаточного количества одноразовой посуды, проведением обработки кулеров и дозаторов;</w:t>
      </w:r>
    </w:p>
    <w:p w:rsidR="007070FB" w:rsidRPr="002D0D5B" w:rsidRDefault="007070FB" w:rsidP="007070FB">
      <w:pPr>
        <w:numPr>
          <w:ilvl w:val="0"/>
          <w:numId w:val="1"/>
        </w:numPr>
        <w:ind w:left="0" w:firstLine="567"/>
        <w:contextualSpacing/>
        <w:rPr>
          <w:rFonts w:ascii="PT Astra Serif" w:hAnsi="PT Astra Serif"/>
          <w:color w:val="000000"/>
          <w:sz w:val="24"/>
        </w:rPr>
      </w:pPr>
      <w:r w:rsidRPr="002D0D5B">
        <w:rPr>
          <w:rFonts w:ascii="PT Astra Serif" w:hAnsi="PT Astra Serif"/>
          <w:color w:val="000000"/>
          <w:sz w:val="24"/>
        </w:rPr>
        <w:t xml:space="preserve">осуществление контроля </w:t>
      </w:r>
      <w:proofErr w:type="gramStart"/>
      <w:r w:rsidRPr="002D0D5B">
        <w:rPr>
          <w:rFonts w:ascii="PT Astra Serif" w:hAnsi="PT Astra Serif"/>
          <w:color w:val="000000"/>
          <w:sz w:val="24"/>
        </w:rPr>
        <w:t>за</w:t>
      </w:r>
      <w:proofErr w:type="gramEnd"/>
      <w:r w:rsidRPr="002D0D5B">
        <w:rPr>
          <w:rFonts w:ascii="PT Astra Serif" w:hAnsi="PT Astra Serif"/>
          <w:color w:val="000000"/>
          <w:sz w:val="24"/>
        </w:rPr>
        <w:t>:</w:t>
      </w:r>
    </w:p>
    <w:p w:rsidR="007070FB" w:rsidRPr="002D0D5B" w:rsidRDefault="007070FB" w:rsidP="007070FB">
      <w:pPr>
        <w:contextualSpacing/>
        <w:rPr>
          <w:rFonts w:ascii="PT Astra Serif" w:hAnsi="PT Astra Serif"/>
          <w:color w:val="000000"/>
          <w:sz w:val="24"/>
        </w:rPr>
      </w:pPr>
      <w:r w:rsidRPr="002D0D5B">
        <w:rPr>
          <w:rFonts w:ascii="PT Astra Serif" w:hAnsi="PT Astra Serif"/>
          <w:color w:val="000000"/>
          <w:sz w:val="24"/>
        </w:rPr>
        <w:t>- соблюдением графиков прихода участников Олимпиады и персонала в местах проведения Олимпиады;</w:t>
      </w:r>
    </w:p>
    <w:p w:rsidR="007070FB" w:rsidRPr="002D0D5B" w:rsidRDefault="007070FB" w:rsidP="007070FB">
      <w:pPr>
        <w:contextualSpacing/>
        <w:rPr>
          <w:rFonts w:ascii="PT Astra Serif" w:hAnsi="PT Astra Serif"/>
          <w:color w:val="000000"/>
          <w:sz w:val="24"/>
        </w:rPr>
      </w:pPr>
      <w:r w:rsidRPr="002D0D5B">
        <w:rPr>
          <w:rFonts w:ascii="PT Astra Serif" w:hAnsi="PT Astra Serif"/>
          <w:color w:val="000000"/>
          <w:sz w:val="24"/>
        </w:rPr>
        <w:t xml:space="preserve">- соблюдением социальной дистанции участников Олимпиады при организации прохода участников в места проведения олимпиадных туров; </w:t>
      </w:r>
    </w:p>
    <w:p w:rsidR="007070FB" w:rsidRPr="002D0D5B" w:rsidRDefault="007070FB" w:rsidP="007070FB">
      <w:pPr>
        <w:contextualSpacing/>
        <w:rPr>
          <w:rFonts w:ascii="PT Astra Serif" w:hAnsi="PT Astra Serif"/>
          <w:color w:val="000000"/>
          <w:sz w:val="24"/>
        </w:rPr>
      </w:pPr>
      <w:r w:rsidRPr="002D0D5B">
        <w:rPr>
          <w:rFonts w:ascii="PT Astra Serif" w:hAnsi="PT Astra Serif"/>
          <w:color w:val="000000"/>
          <w:sz w:val="24"/>
        </w:rPr>
        <w:t xml:space="preserve">- проведением </w:t>
      </w:r>
      <w:r w:rsidRPr="002D0D5B">
        <w:rPr>
          <w:rFonts w:ascii="PT Astra Serif" w:hAnsi="PT Astra Serif"/>
          <w:sz w:val="24"/>
        </w:rPr>
        <w:t xml:space="preserve">обязательной термометрии с использованием бесконтактных термометров с целью выявления и недопущения участников Олимпиады и персонала с признаками респираторных заболеваний (в случае отстранения участников Олимпиады или персонала необходимо заполнить акт об отстранении в произвольной форме, </w:t>
      </w:r>
      <w:r w:rsidRPr="002D0D5B">
        <w:rPr>
          <w:rFonts w:ascii="PT Astra Serif" w:hAnsi="PT Astra Serif"/>
          <w:sz w:val="24"/>
        </w:rPr>
        <w:lastRenderedPageBreak/>
        <w:t>подписываемый руководителем образовательной организации, ответственным лицом и отстраняемым лицом);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наличием у персонала в местах проведения Олимпиады и использованием ими средств индивидуальной защиты (медицинских масок и одноразовых перчаток) с учетом необходимости их смены каждые 2-3 часа;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использованием в местах проведения Олимпиады во время проведения Олимпиады оборудования для обеззараживания воздуха, предназначенного для работы в присутствии детей;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организацией питьевого режима;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организацией обработки рук организаторами в аудиториях перед началом печати олимпиадных материалов, перед сбором олимпиадных материалов у участников Олимпиады;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 xml:space="preserve">- организацией обработки рабочих мест </w:t>
      </w:r>
      <w:proofErr w:type="gramStart"/>
      <w:r w:rsidRPr="002D0D5B">
        <w:rPr>
          <w:rFonts w:ascii="PT Astra Serif" w:hAnsi="PT Astra Serif"/>
          <w:sz w:val="24"/>
          <w:lang w:eastAsia="en-US"/>
        </w:rPr>
        <w:t>с применением дезинфицирующих средств в перерывах между участниками Олимпиады организаторами в аудитории проведения олимпиадных туров по иностранному языку</w:t>
      </w:r>
      <w:proofErr w:type="gramEnd"/>
      <w:r w:rsidRPr="002D0D5B">
        <w:rPr>
          <w:rFonts w:ascii="PT Astra Serif" w:hAnsi="PT Astra Serif"/>
          <w:sz w:val="24"/>
          <w:lang w:eastAsia="en-US"/>
        </w:rPr>
        <w:t xml:space="preserve"> (устная часть). Особое внимание необходимо уделить дезинфекции часто используемых поверхностей (поверхности столов, стульев, электронные устройства, оборудование и т.д.) с помощью антибактериальных салфеток;</w:t>
      </w:r>
    </w:p>
    <w:p w:rsidR="007070FB" w:rsidRPr="002D0D5B" w:rsidRDefault="007070FB" w:rsidP="007070FB">
      <w:pPr>
        <w:widowControl w:val="0"/>
        <w:tabs>
          <w:tab w:val="left" w:pos="993"/>
        </w:tabs>
        <w:rPr>
          <w:rFonts w:ascii="PT Astra Serif" w:hAnsi="PT Astra Serif"/>
          <w:sz w:val="24"/>
          <w:lang w:eastAsia="en-US"/>
        </w:rPr>
      </w:pPr>
      <w:r w:rsidRPr="002D0D5B">
        <w:rPr>
          <w:rFonts w:ascii="PT Astra Serif" w:hAnsi="PT Astra Serif"/>
          <w:sz w:val="24"/>
          <w:lang w:eastAsia="en-US"/>
        </w:rPr>
        <w:t>- проведением проветривания помещений каждые 2 часа во время проведения Олимпиады.</w:t>
      </w:r>
    </w:p>
    <w:p w:rsidR="00F62F38" w:rsidRPr="002D0D5B" w:rsidRDefault="00F62F38">
      <w:pPr>
        <w:rPr>
          <w:sz w:val="24"/>
        </w:rPr>
      </w:pPr>
    </w:p>
    <w:sectPr w:rsidR="00F62F38" w:rsidRPr="002D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7C03"/>
    <w:multiLevelType w:val="hybridMultilevel"/>
    <w:tmpl w:val="3D02C63E"/>
    <w:lvl w:ilvl="0" w:tplc="C9B6EBCA">
      <w:start w:val="1"/>
      <w:numFmt w:val="decimal"/>
      <w:suff w:val="space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71"/>
    <w:rsid w:val="002D0D5B"/>
    <w:rsid w:val="007070FB"/>
    <w:rsid w:val="00A26D71"/>
    <w:rsid w:val="00BA7716"/>
    <w:rsid w:val="00C7490E"/>
    <w:rsid w:val="00F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6</cp:revision>
  <cp:lastPrinted>2021-01-11T05:22:00Z</cp:lastPrinted>
  <dcterms:created xsi:type="dcterms:W3CDTF">2021-01-05T07:43:00Z</dcterms:created>
  <dcterms:modified xsi:type="dcterms:W3CDTF">2021-01-11T05:28:00Z</dcterms:modified>
</cp:coreProperties>
</file>