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>АДМИНИСТРАЦИЯ ВЕРХНЕКЕТСКОГО РАЙОНА</w:t>
      </w:r>
    </w:p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 xml:space="preserve">УПРАВЛЕНИЕ ОБРАЗОВАНИЯ </w:t>
      </w:r>
    </w:p>
    <w:p w:rsidR="001D3422" w:rsidRPr="00D74F91" w:rsidRDefault="001D3422" w:rsidP="001D3422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1D3422" w:rsidRPr="00D74F91" w:rsidRDefault="001D3422" w:rsidP="001D3422">
      <w:pPr>
        <w:pStyle w:val="1"/>
        <w:jc w:val="center"/>
        <w:rPr>
          <w:b/>
          <w:sz w:val="28"/>
          <w:szCs w:val="28"/>
        </w:rPr>
      </w:pPr>
      <w:r w:rsidRPr="00D74F91">
        <w:rPr>
          <w:b/>
          <w:sz w:val="28"/>
          <w:szCs w:val="28"/>
        </w:rPr>
        <w:t>ПРИКАЗ</w:t>
      </w:r>
    </w:p>
    <w:p w:rsidR="001D3422" w:rsidRPr="00D74F91" w:rsidRDefault="00325BDD" w:rsidP="001D34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ED10AA" w:rsidRPr="00D74F9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A5EB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D10AA" w:rsidRPr="00D74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020CB" w:rsidRPr="00D74F9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057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61B09" w:rsidRPr="00D74F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0A5EB8">
        <w:rPr>
          <w:rFonts w:ascii="Times New Roman" w:hAnsi="Times New Roman" w:cs="Times New Roman"/>
          <w:b/>
          <w:bCs/>
          <w:sz w:val="24"/>
          <w:szCs w:val="24"/>
        </w:rPr>
        <w:t>№ 304</w:t>
      </w:r>
    </w:p>
    <w:p w:rsidR="001D3422" w:rsidRPr="00D74F91" w:rsidRDefault="001D3422" w:rsidP="00004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F91">
        <w:rPr>
          <w:rFonts w:ascii="Times New Roman" w:hAnsi="Times New Roman" w:cs="Times New Roman"/>
          <w:b/>
          <w:bCs/>
          <w:sz w:val="24"/>
          <w:szCs w:val="24"/>
        </w:rPr>
        <w:t>р. п</w:t>
      </w:r>
      <w:proofErr w:type="gramStart"/>
      <w:r w:rsidRPr="00D74F91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D74F91">
        <w:rPr>
          <w:rFonts w:ascii="Times New Roman" w:hAnsi="Times New Roman" w:cs="Times New Roman"/>
          <w:b/>
          <w:bCs/>
          <w:sz w:val="24"/>
          <w:szCs w:val="24"/>
        </w:rPr>
        <w:t>елый Яр</w:t>
      </w:r>
    </w:p>
    <w:p w:rsidR="0000445F" w:rsidRPr="00D74F91" w:rsidRDefault="0000445F" w:rsidP="0024720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72"/>
      </w:tblGrid>
      <w:tr w:rsidR="002C1DC2" w:rsidRPr="005C22AD" w:rsidTr="00F964C3">
        <w:trPr>
          <w:trHeight w:val="813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</w:tcPr>
          <w:p w:rsidR="002C1DC2" w:rsidRPr="005C22AD" w:rsidRDefault="002C1DC2" w:rsidP="00A11F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внесении изменений в приказ Управления образования Администрации </w:t>
            </w:r>
            <w:proofErr w:type="spellStart"/>
            <w:r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Верхнекетского</w:t>
            </w:r>
            <w:proofErr w:type="spellEnd"/>
            <w:r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от</w:t>
            </w:r>
            <w:r w:rsidR="00120F5C"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09.01.2020 </w:t>
            </w:r>
            <w:r w:rsidR="005D7FCA"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12</w:t>
            </w:r>
            <w:r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«Об утверждении</w:t>
            </w:r>
            <w:r w:rsidR="00120F5C"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ведомственной целевой программы</w:t>
            </w:r>
            <w:r w:rsidR="00120F5C"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«Обеспечение </w:t>
            </w:r>
            <w:r w:rsidR="005D7FCA"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условий для организации сопровождения учебного процесса в общеобразовательных организациях</w:t>
            </w:r>
            <w:r w:rsidR="00120F5C"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на 2020 год и на плановый период 2021 и 2022 годов</w:t>
            </w:r>
            <w:r w:rsidR="005D7FCA" w:rsidRPr="005C2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</w:tbl>
    <w:p w:rsidR="002C1DC2" w:rsidRPr="005C22AD" w:rsidRDefault="002C1DC2" w:rsidP="00EB0F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A5EB8" w:rsidRDefault="000A5EB8" w:rsidP="000A5EB8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74F9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 xml:space="preserve">целях повышения результативности расходов местного бюджета, обеспечения достижения целей и задач социально-экономического развития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 Томской области, в соответствии со ст. 179.3 Бюджетного кодекса Российской Федерации, постановлением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от 15.08.2016 № 634 «Об утверждении Порядка разработки, утверждения, реализации и мониторинга ведомственных целевых программ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 Томской области</w:t>
      </w:r>
      <w:r w:rsidRPr="00D74F91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1C533B" w:rsidRPr="005C22AD" w:rsidRDefault="001C533B" w:rsidP="001C533B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0A7A" w:rsidRPr="00D74F91" w:rsidRDefault="00B10A7A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4F9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74F91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24720A" w:rsidRPr="00D74F91" w:rsidRDefault="0024720A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239" w:rsidRPr="00411F75" w:rsidRDefault="00FD1239" w:rsidP="00FD123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Внести в приказ Управления образования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 от 09.01.20</w:t>
      </w:r>
      <w:r>
        <w:rPr>
          <w:rFonts w:ascii="Times New Roman" w:eastAsia="Times New Roman" w:hAnsi="Times New Roman" w:cs="Times New Roman"/>
          <w:sz w:val="24"/>
          <w:szCs w:val="24"/>
        </w:rPr>
        <w:t>20 № 12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ведомственной целево</w:t>
      </w:r>
      <w:r>
        <w:rPr>
          <w:rFonts w:ascii="Times New Roman" w:eastAsia="Times New Roman" w:hAnsi="Times New Roman" w:cs="Times New Roman"/>
          <w:sz w:val="24"/>
          <w:szCs w:val="24"/>
        </w:rPr>
        <w:t>й программы «Обеспечение условий для организации сопровождения учебного процесса в общеобразовательных организациях» на 2020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 плановый период 2021 и 2022 годов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>» следующее изменение:</w:t>
      </w:r>
    </w:p>
    <w:p w:rsidR="00FD1239" w:rsidRPr="00411F75" w:rsidRDefault="00FD1239" w:rsidP="00FD123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>1.1. приложение к приказу изложить в новой редакции согласно приложению к настоящему приказу.</w:t>
      </w:r>
    </w:p>
    <w:p w:rsidR="00FD1239" w:rsidRPr="00411F75" w:rsidRDefault="00FD1239" w:rsidP="00FD123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приказ подлежит размещению на официальных сайтах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 и Управления образования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B10A7A" w:rsidRDefault="00B10A7A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C3BF1" w:rsidRPr="00D74F91" w:rsidRDefault="006C3BF1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>Администрации Верхнекетского района                                 Т. А. Елисеева</w:t>
      </w:r>
    </w:p>
    <w:p w:rsidR="00B10A7A" w:rsidRPr="00D74F91" w:rsidRDefault="00B10A7A" w:rsidP="00B10A7A">
      <w:pPr>
        <w:rPr>
          <w:rFonts w:ascii="Times New Roman" w:hAnsi="Times New Roman" w:cs="Times New Roman"/>
          <w:sz w:val="20"/>
          <w:szCs w:val="20"/>
        </w:rPr>
      </w:pPr>
    </w:p>
    <w:p w:rsidR="00914260" w:rsidRPr="00D74F91" w:rsidRDefault="00914260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73EF3" w:rsidRPr="00D74F91" w:rsidRDefault="00873EF3" w:rsidP="0087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И. Я. Беккер </w:t>
      </w:r>
    </w:p>
    <w:p w:rsidR="000E572F" w:rsidRDefault="000E572F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1C533B" w:rsidRDefault="001C533B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FD1239" w:rsidRDefault="00FD1239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FD1239" w:rsidRDefault="00FD1239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Администрации Верхнекетского района</w:t>
      </w:r>
    </w:p>
    <w:p w:rsidR="002F4805" w:rsidRPr="00E55C08" w:rsidRDefault="003D4DC9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E55C0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73EF3">
        <w:rPr>
          <w:rFonts w:ascii="Times New Roman" w:eastAsia="Times New Roman" w:hAnsi="Times New Roman" w:cs="Times New Roman"/>
          <w:sz w:val="24"/>
          <w:szCs w:val="24"/>
        </w:rPr>
        <w:t>30</w:t>
      </w:r>
      <w:r w:rsidR="00EA750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D7AAF">
        <w:rPr>
          <w:rFonts w:ascii="Times New Roman" w:eastAsia="Times New Roman" w:hAnsi="Times New Roman" w:cs="Times New Roman"/>
          <w:sz w:val="24"/>
          <w:szCs w:val="24"/>
        </w:rPr>
        <w:t>9</w:t>
      </w:r>
      <w:r w:rsidR="00EA750A"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2F4805" w:rsidRPr="00E55C08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E04362" w:rsidRPr="00E55C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7AAF">
        <w:rPr>
          <w:rFonts w:ascii="Times New Roman" w:eastAsia="Times New Roman" w:hAnsi="Times New Roman" w:cs="Times New Roman"/>
          <w:sz w:val="24"/>
          <w:szCs w:val="24"/>
        </w:rPr>
        <w:t>304</w:t>
      </w:r>
    </w:p>
    <w:p w:rsid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«Приложение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6B18B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>от 09.01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050A2E">
        <w:rPr>
          <w:rFonts w:ascii="Times New Roman" w:eastAsia="Times New Roman" w:hAnsi="Times New Roman" w:cs="Times New Roman"/>
          <w:sz w:val="24"/>
          <w:szCs w:val="24"/>
        </w:rPr>
        <w:t xml:space="preserve"> № 12</w:t>
      </w:r>
    </w:p>
    <w:p w:rsidR="00DB1EF9" w:rsidRPr="00E55C08" w:rsidRDefault="00DB1EF9" w:rsidP="002F4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Ведомственная целевая программа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b/>
          <w:sz w:val="24"/>
          <w:szCs w:val="24"/>
        </w:rPr>
        <w:t>«Обеспечение условий для организации сопровождения учебного процесса в общеобразовательных организациях» на 2020 год и на плановый период 2021 и 2022 годов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Паспорт ведомственной целевой программы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8"/>
        <w:gridCol w:w="1275"/>
        <w:gridCol w:w="27"/>
        <w:gridCol w:w="1404"/>
        <w:gridCol w:w="94"/>
        <w:gridCol w:w="1296"/>
        <w:gridCol w:w="100"/>
        <w:gridCol w:w="1532"/>
      </w:tblGrid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СБП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Тип ВЦП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 тип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Стратегии социально-экономического развития муниципального образования </w:t>
            </w:r>
            <w:proofErr w:type="spell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 на </w:t>
            </w: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реализацию</w:t>
            </w:r>
            <w:proofErr w:type="gram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которой направлена ВЦП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жизни населения и развитие социальной сферы </w:t>
            </w:r>
            <w:proofErr w:type="spell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СБП согласно Положению о СБП 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муниципального образования </w:t>
            </w:r>
            <w:proofErr w:type="spell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 (за исключением полномочий по реализации основных общеобразовательных программ в соответствии с федеральными государственными образовательными стандартами), создание условий для содержания детей в муниципальных образовательных организациях, обеспечение содержания зданий и сооружений муниципальных образовательных организаций, обустройство</w:t>
            </w:r>
            <w:proofErr w:type="gram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прилегающих к ним территорий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ВЦП (задача СБП)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предоставления доступного качественного общего образования, независимо от места жительства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 конечного результата (показателей результата достижения цели ВЦП (задачи СБП)</w:t>
            </w:r>
            <w:proofErr w:type="gramEnd"/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 (2020)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 (2021)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 (2022)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1. Доля общеобразовательных организаций, имеющих охранную сигнализацию (тревожную кнопку)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Доля общеобразовательных организаций, имеющих пожарную </w:t>
            </w: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сигнализацию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Доля общеобразовательных организаций, имеющих централизованное водоснабжение 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реализации ВЦП 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ВЦП носит постоянный характер</w:t>
            </w:r>
          </w:p>
        </w:tc>
      </w:tr>
      <w:tr w:rsidR="00050A2E" w:rsidRPr="00050A2E" w:rsidTr="00325BDD"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местного бюджета на реализацию ВЦП</w:t>
            </w:r>
          </w:p>
        </w:tc>
        <w:tc>
          <w:tcPr>
            <w:tcW w:w="4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классификации расходов бюджетов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050A2E" w:rsidRPr="00050A2E" w:rsidTr="00325BDD">
        <w:tc>
          <w:tcPr>
            <w:tcW w:w="3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2E" w:rsidRPr="00050A2E" w:rsidRDefault="00050A2E" w:rsidP="00050A2E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2E" w:rsidRPr="00050A2E" w:rsidRDefault="00050A2E" w:rsidP="00050A2E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 (2020)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B74848" w:rsidP="008932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8932EB">
              <w:rPr>
                <w:rFonts w:ascii="Times New Roman" w:eastAsia="Times New Roman" w:hAnsi="Times New Roman" w:cs="Times New Roman"/>
                <w:sz w:val="24"/>
                <w:szCs w:val="24"/>
              </w:rPr>
              <w:t> 485 264,82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8932EB" w:rsidP="00A967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559 023,76</w:t>
            </w:r>
          </w:p>
        </w:tc>
      </w:tr>
      <w:tr w:rsidR="00050A2E" w:rsidRPr="00050A2E" w:rsidTr="00325BDD">
        <w:trPr>
          <w:trHeight w:val="211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B74848" w:rsidP="00AA1C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A1C5E">
              <w:rPr>
                <w:rFonts w:ascii="Times New Roman" w:eastAsia="Times New Roman" w:hAnsi="Times New Roman" w:cs="Times New Roman"/>
                <w:sz w:val="24"/>
                <w:szCs w:val="24"/>
              </w:rPr>
              <w:t> 121 739,40</w:t>
            </w:r>
          </w:p>
        </w:tc>
      </w:tr>
      <w:tr w:rsidR="00050A2E" w:rsidRPr="00050A2E" w:rsidTr="00325BDD">
        <w:trPr>
          <w:trHeight w:val="302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AA1C5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90 155,14</w:t>
            </w:r>
          </w:p>
        </w:tc>
      </w:tr>
      <w:tr w:rsidR="000017D8" w:rsidRPr="00050A2E" w:rsidTr="00325BDD">
        <w:trPr>
          <w:trHeight w:val="302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D8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D8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D8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0916040460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D8" w:rsidRPr="00050A2E" w:rsidRDefault="00AA1C5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D8" w:rsidRPr="00050A2E" w:rsidRDefault="00AA1C5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24 466 119,00</w:t>
            </w:r>
          </w:p>
        </w:tc>
        <w:bookmarkStart w:id="0" w:name="_GoBack"/>
        <w:bookmarkEnd w:id="0"/>
      </w:tr>
      <w:tr w:rsidR="000017D8" w:rsidRPr="00050A2E" w:rsidTr="00325BDD">
        <w:trPr>
          <w:trHeight w:val="302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D8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D8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D8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0916040460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D8" w:rsidRPr="00050A2E" w:rsidRDefault="00AA1C5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D8" w:rsidRPr="00050A2E" w:rsidRDefault="00AA1C5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5 082 481,00</w:t>
            </w:r>
          </w:p>
        </w:tc>
      </w:tr>
      <w:tr w:rsidR="00205D17" w:rsidRPr="00205D17" w:rsidTr="00325BDD">
        <w:trPr>
          <w:trHeight w:val="302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205D17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D1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205D17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D1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205D17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D1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205D17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D1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205D17" w:rsidRDefault="00AA1C5E" w:rsidP="003D24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81 804 783,12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 (2021)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25 909 900,00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4 075 900,00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29 985 800,00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 (2022)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32 802 400,00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3 983 800,00</w:t>
            </w:r>
          </w:p>
        </w:tc>
      </w:tr>
      <w:tr w:rsidR="00050A2E" w:rsidRPr="00050A2E" w:rsidTr="00325BD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36 786 200,00</w:t>
            </w:r>
          </w:p>
        </w:tc>
      </w:tr>
    </w:tbl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Раздел 1. Характеристика задачи, для решения</w:t>
      </w:r>
      <w:r w:rsidRPr="00050A2E">
        <w:rPr>
          <w:rFonts w:ascii="Times New Roman" w:hAnsi="Times New Roman" w:cs="Times New Roman"/>
          <w:sz w:val="24"/>
          <w:szCs w:val="24"/>
        </w:rPr>
        <w:t xml:space="preserve"> которой разработана ВЦП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0A2E" w:rsidRPr="00050A2E" w:rsidRDefault="00050A2E" w:rsidP="00050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Основной стратегической целью развития муниципальной системы образования является создание комплекса мер, обеспечивающего новое качество образования и обеспечение современных условий образовательного процесса.</w:t>
      </w:r>
    </w:p>
    <w:p w:rsidR="00050A2E" w:rsidRPr="00050A2E" w:rsidRDefault="00050A2E" w:rsidP="00050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Одной из задач, которая сегодня стоит перед системой образования в целом, является создание условий для безопасного функционирования общеобразовательных организаций. Первостепенная задача, стоящая перед муниципальной системой образования </w:t>
      </w:r>
      <w:r w:rsidR="000017D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достижение комфортных условий жизнедеятельности ребенка, обеспечение безопасных условий для организации учебного процесса всем учащимся, независимо от их места жительства.</w:t>
      </w:r>
    </w:p>
    <w:p w:rsidR="00050A2E" w:rsidRPr="00050A2E" w:rsidRDefault="00050A2E" w:rsidP="00050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0A2E">
        <w:rPr>
          <w:rFonts w:ascii="Times New Roman" w:eastAsia="Times New Roman" w:hAnsi="Times New Roman" w:cs="Times New Roman"/>
          <w:sz w:val="24"/>
          <w:szCs w:val="24"/>
        </w:rPr>
        <w:t>На 01.01.2020 муниципальная система образования представлена шестью средними общеобразовательными школами МБОУ «Белоярская СОШ № 1» с филиалами в               с. Палочка и в п. Лисица, МАОУ «БСШ № 2», МБОУ «</w:t>
      </w:r>
      <w:proofErr w:type="spellStart"/>
      <w:r w:rsidRPr="00050A2E">
        <w:rPr>
          <w:rFonts w:ascii="Times New Roman" w:eastAsia="Times New Roman" w:hAnsi="Times New Roman" w:cs="Times New Roman"/>
          <w:sz w:val="24"/>
          <w:szCs w:val="24"/>
        </w:rPr>
        <w:t>Катайгинская</w:t>
      </w:r>
      <w:proofErr w:type="spellEnd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СОШ», МБОУ «</w:t>
      </w:r>
      <w:proofErr w:type="spellStart"/>
      <w:r w:rsidRPr="00050A2E">
        <w:rPr>
          <w:rFonts w:ascii="Times New Roman" w:eastAsia="Times New Roman" w:hAnsi="Times New Roman" w:cs="Times New Roman"/>
          <w:sz w:val="24"/>
          <w:szCs w:val="24"/>
        </w:rPr>
        <w:t>Степановская</w:t>
      </w:r>
      <w:proofErr w:type="spellEnd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СОШ», МБОУ «</w:t>
      </w:r>
      <w:proofErr w:type="spellStart"/>
      <w:r w:rsidRPr="00050A2E">
        <w:rPr>
          <w:rFonts w:ascii="Times New Roman" w:eastAsia="Times New Roman" w:hAnsi="Times New Roman" w:cs="Times New Roman"/>
          <w:sz w:val="24"/>
          <w:szCs w:val="24"/>
        </w:rPr>
        <w:t>Ягоднинская</w:t>
      </w:r>
      <w:proofErr w:type="spellEnd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СОШ», МБОУ «</w:t>
      </w:r>
      <w:proofErr w:type="spellStart"/>
      <w:r w:rsidRPr="00050A2E">
        <w:rPr>
          <w:rFonts w:ascii="Times New Roman" w:eastAsia="Times New Roman" w:hAnsi="Times New Roman" w:cs="Times New Roman"/>
          <w:sz w:val="24"/>
          <w:szCs w:val="24"/>
        </w:rPr>
        <w:t>Сайгинская</w:t>
      </w:r>
      <w:proofErr w:type="spellEnd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СОШ», одной средней общеобразовательной школой-интернатом МБОУ «</w:t>
      </w:r>
      <w:proofErr w:type="spellStart"/>
      <w:r w:rsidRPr="00050A2E">
        <w:rPr>
          <w:rFonts w:ascii="Times New Roman" w:eastAsia="Times New Roman" w:hAnsi="Times New Roman" w:cs="Times New Roman"/>
          <w:sz w:val="24"/>
          <w:szCs w:val="24"/>
        </w:rPr>
        <w:t>Клюквинская</w:t>
      </w:r>
      <w:proofErr w:type="spellEnd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СОШИ» с филиалами в п. Центральный и в п. Дружный. </w:t>
      </w:r>
      <w:proofErr w:type="gramEnd"/>
    </w:p>
    <w:p w:rsidR="00050A2E" w:rsidRPr="00050A2E" w:rsidRDefault="00050A2E" w:rsidP="00050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В общеобразовательных организациях муниципального образования </w:t>
      </w:r>
      <w:proofErr w:type="spellStart"/>
      <w:r w:rsidRPr="00050A2E">
        <w:rPr>
          <w:rFonts w:ascii="Times New Roman" w:eastAsia="Times New Roman" w:hAnsi="Times New Roman" w:cs="Times New Roman"/>
          <w:sz w:val="24"/>
          <w:szCs w:val="24"/>
        </w:rPr>
        <w:t>Верхнекетский</w:t>
      </w:r>
      <w:proofErr w:type="spellEnd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район Томской области (далее ОО) занимается 2 076 обучающихся, в том числе 97 обучающихся охвачены основными общеобразовательными программами дошкольного образования и 36 обучающихся, получающие образование по очно-заочной форме.</w:t>
      </w:r>
      <w:proofErr w:type="gramEnd"/>
    </w:p>
    <w:p w:rsidR="00050A2E" w:rsidRPr="00050A2E" w:rsidRDefault="00050A2E" w:rsidP="00050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учебного процесса в ОО в целом соответствует санитарно-эпидемиологическим требованиям к условиям и организации обучения в ОО. В целях соблюдения правил пожарной безопасности все ОО оснащены пожарной сигнализацией. Во всех ОО поддерживается оптимальный тепловой режим. </w:t>
      </w:r>
      <w:proofErr w:type="gramStart"/>
      <w:r w:rsidRPr="00050A2E">
        <w:rPr>
          <w:rFonts w:ascii="Times New Roman" w:eastAsia="Times New Roman" w:hAnsi="Times New Roman" w:cs="Times New Roman"/>
          <w:sz w:val="24"/>
          <w:szCs w:val="24"/>
        </w:rPr>
        <w:t>Для создания благоприятных условий санитарно-гигиенического характера 100</w:t>
      </w:r>
      <w:r w:rsidR="00A11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0A2E">
        <w:rPr>
          <w:rFonts w:ascii="Times New Roman" w:eastAsia="Times New Roman" w:hAnsi="Times New Roman" w:cs="Times New Roman"/>
          <w:sz w:val="24"/>
          <w:szCs w:val="24"/>
        </w:rPr>
        <w:t>% ОО оснащены приборами централизованного водоснабжения.</w:t>
      </w:r>
      <w:proofErr w:type="gramEnd"/>
    </w:p>
    <w:p w:rsidR="00050A2E" w:rsidRPr="00050A2E" w:rsidRDefault="00050A2E" w:rsidP="00050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Необходимость разработки ВЦП обусловлена наличием основной проблемы в области обеспечения условий для безопасного функционирования общеобразовательных </w:t>
      </w:r>
      <w:r w:rsidRPr="00050A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организаций </w:t>
      </w:r>
      <w:r w:rsidR="000017D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отсутствие средств в необходимом объеме на содержание ОО в соответствии с требованиями СанПиН.</w:t>
      </w:r>
    </w:p>
    <w:p w:rsidR="00050A2E" w:rsidRPr="00050A2E" w:rsidRDefault="00050A2E" w:rsidP="00050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Pr="00050A2E" w:rsidRDefault="00050A2E" w:rsidP="00050A2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Раздел 2. Направления работ по достижению цели ВЦП (задачи СБП)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На текущий момент можно выделить основное направление работы – </w:t>
      </w:r>
      <w:r w:rsidRPr="00050A2E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Pr="00050A2E">
        <w:rPr>
          <w:rFonts w:ascii="Times New Roman" w:eastAsia="Times New Roman" w:hAnsi="Times New Roman" w:cs="Times New Roman"/>
          <w:sz w:val="24"/>
          <w:szCs w:val="24"/>
        </w:rPr>
        <w:t>условий для предоставления доступного качественного общего образования, независимо от места жительства</w:t>
      </w:r>
      <w:r w:rsidRPr="00050A2E">
        <w:rPr>
          <w:rFonts w:ascii="Times New Roman" w:hAnsi="Times New Roman" w:cs="Times New Roman"/>
          <w:sz w:val="24"/>
          <w:szCs w:val="24"/>
        </w:rPr>
        <w:t xml:space="preserve"> во всех ОО.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Управление образования Администрации </w:t>
      </w:r>
      <w:proofErr w:type="spellStart"/>
      <w:r w:rsidRPr="00050A2E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района для достижения целей ВЦП в области обеспечения безопасного образовательного пространства ставит в 2020 году перед собой следующие задачи:</w:t>
      </w:r>
    </w:p>
    <w:p w:rsidR="00050A2E" w:rsidRPr="00050A2E" w:rsidRDefault="00050A2E" w:rsidP="00050A2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продолжить изучение и реализацию основных направлений законодательства РФ по вопросам безопасности, разработку и внедрение нормативно-правовых, методических и иных локальных актов, инструкций по формированию безопасного образовательного пространства;</w:t>
      </w:r>
    </w:p>
    <w:p w:rsidR="00050A2E" w:rsidRPr="00050A2E" w:rsidRDefault="00050A2E" w:rsidP="00050A2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hAnsi="Times New Roman" w:cs="Times New Roman"/>
          <w:sz w:val="24"/>
          <w:szCs w:val="24"/>
        </w:rPr>
        <w:t>наращивать опыт комплексного подхода при формировании безопасного образовательного пространства;</w:t>
      </w:r>
    </w:p>
    <w:p w:rsidR="00050A2E" w:rsidRPr="00050A2E" w:rsidRDefault="00050A2E" w:rsidP="00050A2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hAnsi="Times New Roman" w:cs="Times New Roman"/>
          <w:sz w:val="24"/>
          <w:szCs w:val="24"/>
        </w:rPr>
        <w:t>обеспечить выполнение сотрудниками и учащимися требований нормативно-правовых актов, регламентирующих создание здоровых и безопасных условий обучения;</w:t>
      </w:r>
    </w:p>
    <w:p w:rsidR="00050A2E" w:rsidRPr="00050A2E" w:rsidRDefault="00050A2E" w:rsidP="00050A2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hAnsi="Times New Roman" w:cs="Times New Roman"/>
          <w:sz w:val="24"/>
          <w:szCs w:val="24"/>
        </w:rPr>
        <w:t>вести профилактическую работу по упреждению несчастных случаев с детьми и сотрудниками в ходе образовательного процесса;</w:t>
      </w:r>
    </w:p>
    <w:p w:rsidR="00050A2E" w:rsidRPr="00050A2E" w:rsidRDefault="00050A2E" w:rsidP="00050A2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hAnsi="Times New Roman" w:cs="Times New Roman"/>
          <w:sz w:val="24"/>
          <w:szCs w:val="24"/>
        </w:rPr>
        <w:t>обеспечить выполнение правил пожарной безопасности и соблюдение противопожарного режима (учебные эвакуации, беседы, занятия и др.);</w:t>
      </w:r>
    </w:p>
    <w:p w:rsidR="00050A2E" w:rsidRPr="00050A2E" w:rsidRDefault="00050A2E" w:rsidP="00050A2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hAnsi="Times New Roman" w:cs="Times New Roman"/>
          <w:sz w:val="24"/>
          <w:szCs w:val="24"/>
        </w:rPr>
        <w:t xml:space="preserve">формировать у участников образовательного процесса устойчивые навыки безопасного поведения при возникновении чрезвычайных ситуаций (в т. ч. </w:t>
      </w:r>
      <w:r w:rsidR="000017D8" w:rsidRPr="00050A2E">
        <w:rPr>
          <w:rFonts w:ascii="Times New Roman" w:hAnsi="Times New Roman" w:cs="Times New Roman"/>
          <w:sz w:val="24"/>
          <w:szCs w:val="24"/>
        </w:rPr>
        <w:t>П</w:t>
      </w:r>
      <w:r w:rsidRPr="00050A2E">
        <w:rPr>
          <w:rFonts w:ascii="Times New Roman" w:hAnsi="Times New Roman" w:cs="Times New Roman"/>
          <w:sz w:val="24"/>
          <w:szCs w:val="24"/>
        </w:rPr>
        <w:t>ри срабатывании пожарной сигнализации);</w:t>
      </w:r>
    </w:p>
    <w:p w:rsidR="00050A2E" w:rsidRPr="00050A2E" w:rsidRDefault="00050A2E" w:rsidP="00050A2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hAnsi="Times New Roman" w:cs="Times New Roman"/>
          <w:sz w:val="24"/>
          <w:szCs w:val="24"/>
        </w:rPr>
        <w:t>продолжить оснащение общеобразовательных организаций противопожарным и охранным оборудованием, средствами защиты и пожаротушения;</w:t>
      </w:r>
    </w:p>
    <w:p w:rsidR="00050A2E" w:rsidRPr="00050A2E" w:rsidRDefault="00050A2E" w:rsidP="00050A2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hAnsi="Times New Roman" w:cs="Times New Roman"/>
          <w:sz w:val="24"/>
          <w:szCs w:val="24"/>
        </w:rPr>
        <w:t>обеспечить безопасную эксплуатацию зданий и сооружений, оборудования с проведением в период летних каникул текущих ремонтов зданий и сооружений ОО.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Раздел 3. Описание методик расчета показателей непосредственного результата (мероприятий ВЦП)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701"/>
        <w:gridCol w:w="2410"/>
        <w:gridCol w:w="1949"/>
      </w:tblGrid>
      <w:tr w:rsidR="00050A2E" w:rsidRPr="00050A2E" w:rsidTr="00325B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(рост/снижение)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Исходная информация для расчета показателя</w:t>
            </w:r>
          </w:p>
        </w:tc>
      </w:tr>
      <w:tr w:rsidR="00050A2E" w:rsidRPr="00050A2E" w:rsidTr="00325B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050A2E">
              <w:t xml:space="preserve"> </w:t>
            </w: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</w:t>
            </w:r>
          </w:p>
        </w:tc>
      </w:tr>
      <w:tr w:rsidR="000017D8" w:rsidRPr="00050A2E" w:rsidTr="00325B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D8" w:rsidRPr="000017D8" w:rsidRDefault="000017D8" w:rsidP="000017D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2.Среднесписочная численность педагогических работников общеобразовательных организаций, в том числе учителей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D8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D8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установленном уровне по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D8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D8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017D8" w:rsidRPr="00050A2E" w:rsidTr="00325B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D8" w:rsidRDefault="000017D8" w:rsidP="000017D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Среднемесячная заработная плата педагогических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работников общеобразовательных организаций, в том числе учителей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D8" w:rsidRDefault="000017D8" w:rsidP="00CC56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Руб</w:t>
            </w:r>
            <w:r w:rsidR="00CC56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D8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установленном уровне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D8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Ведомственная статистика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7D8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050A2E" w:rsidRPr="00050A2E" w:rsidTr="00325BD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017D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50A2E"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. Количество общеобразовательных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достигнутом уровне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К = SUM</w:t>
            </w: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рг.,</w:t>
            </w:r>
          </w:p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Орг. </w:t>
            </w: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бщеобразовательные организации, которым </w:t>
            </w:r>
          </w:p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предусмотрена </w:t>
            </w:r>
          </w:p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на иные цели, не связанные с финансовым обеспечением выполнения муниципального задания на оказание муниципальных услуг (выполнения работ), за исключением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собственность, из местного бюджета муниципальным автономным и бюджетным учреждениям муниципального образования </w:t>
            </w:r>
            <w:proofErr w:type="spell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</w:t>
            </w:r>
            <w:proofErr w:type="gram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иные цели</w:t>
            </w:r>
          </w:p>
        </w:tc>
      </w:tr>
    </w:tbl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5662" w:rsidRDefault="00CC5662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5662" w:rsidRDefault="00CC5662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5662" w:rsidRDefault="00CC5662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5662" w:rsidRDefault="00CC5662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5662" w:rsidRDefault="00CC5662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5662" w:rsidRDefault="00CC5662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lastRenderedPageBreak/>
        <w:t>Раздел 4. Порядок управления</w:t>
      </w:r>
      <w:r w:rsidRPr="00050A2E">
        <w:rPr>
          <w:rFonts w:ascii="Times New Roman" w:hAnsi="Times New Roman" w:cs="Times New Roman"/>
          <w:sz w:val="24"/>
          <w:szCs w:val="24"/>
        </w:rPr>
        <w:t xml:space="preserve"> ВЦП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634"/>
      </w:tblGrid>
      <w:tr w:rsidR="00050A2E" w:rsidRPr="00050A2E" w:rsidTr="00325BD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ВЦП (фамилия, имя, отчество, должность)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Елисеева Татьяна Алексеевна, начальник Управления образования Администрации </w:t>
            </w:r>
            <w:proofErr w:type="spell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50A2E" w:rsidRPr="00050A2E" w:rsidTr="00325BD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организации работы по реализации ВЦП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Реализуется общеобразовательной организацией</w:t>
            </w:r>
          </w:p>
        </w:tc>
      </w:tr>
      <w:tr w:rsidR="00050A2E" w:rsidRPr="00050A2E" w:rsidTr="00325BD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текущий мониторинг ВЦП и составление форм 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Волошина Елена Михайловна,</w:t>
            </w:r>
          </w:p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 w:rsidRPr="00050A2E">
              <w:rPr>
                <w:rFonts w:ascii="Times New Roman" w:hAnsi="Times New Roman" w:cs="Times New Roman"/>
                <w:sz w:val="24"/>
                <w:szCs w:val="24"/>
              </w:rPr>
              <w:t>ООФМиРО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Беккер Ирина Яковлевна,</w:t>
            </w:r>
          </w:p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</w:t>
            </w:r>
            <w:r w:rsidRPr="00050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50A2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ПЭО</w:t>
            </w:r>
          </w:p>
        </w:tc>
      </w:tr>
      <w:tr w:rsidR="00050A2E" w:rsidRPr="00050A2E" w:rsidTr="00325BD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текущего мониторинга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50A2E" w:rsidRPr="00050A2E" w:rsidTr="00325BD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осуществления текущего мониторинга ВЦП и формы отчетности по текущему мониторингу ВЦП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от 15.08.2016 № 634 «Об утверждении Порядка разработки, утверждения, реализации и мониторинга ведомственных целевых программ муниципального образования </w:t>
            </w:r>
            <w:proofErr w:type="spellStart"/>
            <w:r w:rsidR="0097464E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Верхнекетский</w:t>
            </w:r>
            <w:proofErr w:type="spellEnd"/>
            <w:r w:rsidR="009746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Томской области»</w:t>
            </w:r>
          </w:p>
        </w:tc>
      </w:tr>
    </w:tbl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Раздел 5. Оценка рисков реализации ВЦП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050A2E" w:rsidRPr="00050A2E" w:rsidTr="00325BDD">
        <w:trPr>
          <w:trHeight w:val="54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возможного влияния рисков на реализацию ВЦП</w:t>
            </w:r>
          </w:p>
        </w:tc>
      </w:tr>
      <w:tr w:rsidR="00050A2E" w:rsidRPr="00050A2E" w:rsidTr="00325B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1.Сбой оборудования в экстренных ситуациях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работы по оценке состояния оборудования охранной и пожарной безопасности</w:t>
            </w:r>
          </w:p>
        </w:tc>
      </w:tr>
      <w:tr w:rsidR="00050A2E" w:rsidRPr="00050A2E" w:rsidTr="00325B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2.Аварийные ситуации в системе водоснабжения и канализации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Ухудшение условий для организации образовательного процесса</w:t>
            </w:r>
          </w:p>
        </w:tc>
      </w:tr>
      <w:tr w:rsidR="00050A2E" w:rsidRPr="00050A2E" w:rsidTr="00325B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3.Перерасход средств, выделенных на оплату коммунальных услуг ОО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Непредвиденные расходы</w:t>
            </w:r>
          </w:p>
        </w:tc>
      </w:tr>
      <w:tr w:rsidR="00050A2E" w:rsidRPr="00050A2E" w:rsidTr="00325B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Форс-мажорные обстоятельства</w:t>
            </w:r>
          </w:p>
        </w:tc>
      </w:tr>
    </w:tbl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Pr="00FA7B7D" w:rsidRDefault="00EF265A" w:rsidP="001A15E4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F265A" w:rsidRPr="00FA7B7D" w:rsidSect="0089645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224"/>
    <w:multiLevelType w:val="hybridMultilevel"/>
    <w:tmpl w:val="708E68F6"/>
    <w:lvl w:ilvl="0" w:tplc="90629C9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6A7F95"/>
    <w:multiLevelType w:val="multilevel"/>
    <w:tmpl w:val="9638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3CDF06A8"/>
    <w:multiLevelType w:val="multilevel"/>
    <w:tmpl w:val="1B5E4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3CD1719"/>
    <w:multiLevelType w:val="hybridMultilevel"/>
    <w:tmpl w:val="B97C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0794F"/>
    <w:multiLevelType w:val="hybridMultilevel"/>
    <w:tmpl w:val="56E85616"/>
    <w:lvl w:ilvl="0" w:tplc="0E5A1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43EFC"/>
    <w:multiLevelType w:val="hybridMultilevel"/>
    <w:tmpl w:val="02525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3422"/>
    <w:rsid w:val="000017D8"/>
    <w:rsid w:val="000020CB"/>
    <w:rsid w:val="0000445F"/>
    <w:rsid w:val="00012CC3"/>
    <w:rsid w:val="00024689"/>
    <w:rsid w:val="0003288E"/>
    <w:rsid w:val="000468DB"/>
    <w:rsid w:val="00050A2E"/>
    <w:rsid w:val="00053757"/>
    <w:rsid w:val="0005386D"/>
    <w:rsid w:val="000725CD"/>
    <w:rsid w:val="00081240"/>
    <w:rsid w:val="00094270"/>
    <w:rsid w:val="00096E33"/>
    <w:rsid w:val="000A5EB8"/>
    <w:rsid w:val="000B6423"/>
    <w:rsid w:val="000E05B2"/>
    <w:rsid w:val="000E4198"/>
    <w:rsid w:val="000E572F"/>
    <w:rsid w:val="000E7874"/>
    <w:rsid w:val="00103501"/>
    <w:rsid w:val="00105492"/>
    <w:rsid w:val="001057BD"/>
    <w:rsid w:val="001131FA"/>
    <w:rsid w:val="0011787B"/>
    <w:rsid w:val="00120F5C"/>
    <w:rsid w:val="001727F5"/>
    <w:rsid w:val="00172CE5"/>
    <w:rsid w:val="0017431A"/>
    <w:rsid w:val="00182882"/>
    <w:rsid w:val="001A15E4"/>
    <w:rsid w:val="001A498D"/>
    <w:rsid w:val="001C2E08"/>
    <w:rsid w:val="001C533B"/>
    <w:rsid w:val="001D3422"/>
    <w:rsid w:val="001D5AA8"/>
    <w:rsid w:val="001F6D14"/>
    <w:rsid w:val="00205D17"/>
    <w:rsid w:val="0021486A"/>
    <w:rsid w:val="00221792"/>
    <w:rsid w:val="0023114B"/>
    <w:rsid w:val="0024720A"/>
    <w:rsid w:val="00250F94"/>
    <w:rsid w:val="00254262"/>
    <w:rsid w:val="00261243"/>
    <w:rsid w:val="0027376F"/>
    <w:rsid w:val="002808E7"/>
    <w:rsid w:val="00283F3D"/>
    <w:rsid w:val="002963F1"/>
    <w:rsid w:val="002A3299"/>
    <w:rsid w:val="002B6F7D"/>
    <w:rsid w:val="002C1C84"/>
    <w:rsid w:val="002C1DC2"/>
    <w:rsid w:val="002C5D5F"/>
    <w:rsid w:val="002D3801"/>
    <w:rsid w:val="002D3A93"/>
    <w:rsid w:val="002F4805"/>
    <w:rsid w:val="002F656A"/>
    <w:rsid w:val="0030423B"/>
    <w:rsid w:val="00317752"/>
    <w:rsid w:val="00325BDD"/>
    <w:rsid w:val="00331F88"/>
    <w:rsid w:val="003624D0"/>
    <w:rsid w:val="00363966"/>
    <w:rsid w:val="00381BEF"/>
    <w:rsid w:val="00392404"/>
    <w:rsid w:val="00393580"/>
    <w:rsid w:val="00396DA5"/>
    <w:rsid w:val="003A5C0A"/>
    <w:rsid w:val="003D2152"/>
    <w:rsid w:val="003D249A"/>
    <w:rsid w:val="003D4DC9"/>
    <w:rsid w:val="003D7AAF"/>
    <w:rsid w:val="003E3CAF"/>
    <w:rsid w:val="003F3313"/>
    <w:rsid w:val="0040428A"/>
    <w:rsid w:val="00411376"/>
    <w:rsid w:val="004159B9"/>
    <w:rsid w:val="004163A3"/>
    <w:rsid w:val="004222EA"/>
    <w:rsid w:val="00426FF2"/>
    <w:rsid w:val="00441ABD"/>
    <w:rsid w:val="00445DF5"/>
    <w:rsid w:val="00454310"/>
    <w:rsid w:val="004572AC"/>
    <w:rsid w:val="004651CE"/>
    <w:rsid w:val="0047212B"/>
    <w:rsid w:val="0047483D"/>
    <w:rsid w:val="004909B5"/>
    <w:rsid w:val="004D006D"/>
    <w:rsid w:val="004D0A37"/>
    <w:rsid w:val="004E2DFD"/>
    <w:rsid w:val="004E73BF"/>
    <w:rsid w:val="004E7F13"/>
    <w:rsid w:val="004F20D5"/>
    <w:rsid w:val="004F461B"/>
    <w:rsid w:val="004F4F64"/>
    <w:rsid w:val="005126AB"/>
    <w:rsid w:val="00514917"/>
    <w:rsid w:val="005168AC"/>
    <w:rsid w:val="005232D9"/>
    <w:rsid w:val="005310B2"/>
    <w:rsid w:val="005346CB"/>
    <w:rsid w:val="00535269"/>
    <w:rsid w:val="005427D7"/>
    <w:rsid w:val="00552AD3"/>
    <w:rsid w:val="00574782"/>
    <w:rsid w:val="005B12EC"/>
    <w:rsid w:val="005C22AD"/>
    <w:rsid w:val="005C4161"/>
    <w:rsid w:val="005D7FCA"/>
    <w:rsid w:val="005E1D92"/>
    <w:rsid w:val="005E4097"/>
    <w:rsid w:val="005F03E1"/>
    <w:rsid w:val="005F56B7"/>
    <w:rsid w:val="00606FDD"/>
    <w:rsid w:val="00626440"/>
    <w:rsid w:val="00631D24"/>
    <w:rsid w:val="006358CF"/>
    <w:rsid w:val="00635BB3"/>
    <w:rsid w:val="00644D87"/>
    <w:rsid w:val="00644F21"/>
    <w:rsid w:val="00653F62"/>
    <w:rsid w:val="00654490"/>
    <w:rsid w:val="006578E6"/>
    <w:rsid w:val="00667E39"/>
    <w:rsid w:val="00670C8D"/>
    <w:rsid w:val="0068421E"/>
    <w:rsid w:val="00691751"/>
    <w:rsid w:val="006A7E99"/>
    <w:rsid w:val="006B18B5"/>
    <w:rsid w:val="006B2DD5"/>
    <w:rsid w:val="006C3BF1"/>
    <w:rsid w:val="006D1366"/>
    <w:rsid w:val="006D2EBB"/>
    <w:rsid w:val="006E34D4"/>
    <w:rsid w:val="006E4711"/>
    <w:rsid w:val="007015CA"/>
    <w:rsid w:val="00743CF2"/>
    <w:rsid w:val="007479E9"/>
    <w:rsid w:val="00755069"/>
    <w:rsid w:val="007704A2"/>
    <w:rsid w:val="0077399F"/>
    <w:rsid w:val="00784681"/>
    <w:rsid w:val="007A00C8"/>
    <w:rsid w:val="007B146D"/>
    <w:rsid w:val="007B3393"/>
    <w:rsid w:val="007D1440"/>
    <w:rsid w:val="007D1E45"/>
    <w:rsid w:val="007D464C"/>
    <w:rsid w:val="007F2F49"/>
    <w:rsid w:val="00810A17"/>
    <w:rsid w:val="0082296F"/>
    <w:rsid w:val="0085067A"/>
    <w:rsid w:val="00863CA0"/>
    <w:rsid w:val="00865477"/>
    <w:rsid w:val="00873EF3"/>
    <w:rsid w:val="00875E60"/>
    <w:rsid w:val="008932EB"/>
    <w:rsid w:val="00896450"/>
    <w:rsid w:val="00896934"/>
    <w:rsid w:val="00897E8E"/>
    <w:rsid w:val="008A0582"/>
    <w:rsid w:val="008D2B46"/>
    <w:rsid w:val="008E7974"/>
    <w:rsid w:val="008F3E1F"/>
    <w:rsid w:val="008F7E86"/>
    <w:rsid w:val="00902375"/>
    <w:rsid w:val="0090777E"/>
    <w:rsid w:val="00914260"/>
    <w:rsid w:val="009255FF"/>
    <w:rsid w:val="009360C1"/>
    <w:rsid w:val="0093744A"/>
    <w:rsid w:val="0095714C"/>
    <w:rsid w:val="00961FFD"/>
    <w:rsid w:val="00962111"/>
    <w:rsid w:val="0097464E"/>
    <w:rsid w:val="00990C43"/>
    <w:rsid w:val="00991D8E"/>
    <w:rsid w:val="009936F0"/>
    <w:rsid w:val="009A01BD"/>
    <w:rsid w:val="009B573E"/>
    <w:rsid w:val="009C6911"/>
    <w:rsid w:val="009E2CFF"/>
    <w:rsid w:val="009E4495"/>
    <w:rsid w:val="00A11F45"/>
    <w:rsid w:val="00A45CDD"/>
    <w:rsid w:val="00A9679C"/>
    <w:rsid w:val="00AA1C5E"/>
    <w:rsid w:val="00AA383E"/>
    <w:rsid w:val="00AA70EB"/>
    <w:rsid w:val="00AB5287"/>
    <w:rsid w:val="00AB6305"/>
    <w:rsid w:val="00AB7C9F"/>
    <w:rsid w:val="00AC6FCC"/>
    <w:rsid w:val="00AD2578"/>
    <w:rsid w:val="00AE2FDF"/>
    <w:rsid w:val="00AF3A5D"/>
    <w:rsid w:val="00B02109"/>
    <w:rsid w:val="00B10A7A"/>
    <w:rsid w:val="00B169A7"/>
    <w:rsid w:val="00B3053B"/>
    <w:rsid w:val="00B33438"/>
    <w:rsid w:val="00B3762E"/>
    <w:rsid w:val="00B4635E"/>
    <w:rsid w:val="00B50122"/>
    <w:rsid w:val="00B74848"/>
    <w:rsid w:val="00B764AD"/>
    <w:rsid w:val="00B97FF8"/>
    <w:rsid w:val="00BB5CF6"/>
    <w:rsid w:val="00BC0687"/>
    <w:rsid w:val="00BC187F"/>
    <w:rsid w:val="00BC3D4F"/>
    <w:rsid w:val="00BC6144"/>
    <w:rsid w:val="00BD12C0"/>
    <w:rsid w:val="00BF2803"/>
    <w:rsid w:val="00C26544"/>
    <w:rsid w:val="00C35E2B"/>
    <w:rsid w:val="00C41B52"/>
    <w:rsid w:val="00C60778"/>
    <w:rsid w:val="00C61B09"/>
    <w:rsid w:val="00C63365"/>
    <w:rsid w:val="00C72DBC"/>
    <w:rsid w:val="00C73AAB"/>
    <w:rsid w:val="00C74B1D"/>
    <w:rsid w:val="00CA5B26"/>
    <w:rsid w:val="00CB1FA8"/>
    <w:rsid w:val="00CB2F04"/>
    <w:rsid w:val="00CB3359"/>
    <w:rsid w:val="00CC5662"/>
    <w:rsid w:val="00CD04BA"/>
    <w:rsid w:val="00CE1C2E"/>
    <w:rsid w:val="00CE2E3B"/>
    <w:rsid w:val="00CF218D"/>
    <w:rsid w:val="00CF7AAB"/>
    <w:rsid w:val="00D1748B"/>
    <w:rsid w:val="00D21C9C"/>
    <w:rsid w:val="00D57918"/>
    <w:rsid w:val="00D74F91"/>
    <w:rsid w:val="00D80EB6"/>
    <w:rsid w:val="00DA35D1"/>
    <w:rsid w:val="00DB1EF9"/>
    <w:rsid w:val="00DC6C3B"/>
    <w:rsid w:val="00DD09DB"/>
    <w:rsid w:val="00DE1E14"/>
    <w:rsid w:val="00E02289"/>
    <w:rsid w:val="00E04362"/>
    <w:rsid w:val="00E070C8"/>
    <w:rsid w:val="00E55C08"/>
    <w:rsid w:val="00E64FDA"/>
    <w:rsid w:val="00E678DA"/>
    <w:rsid w:val="00E67E7A"/>
    <w:rsid w:val="00E71EBA"/>
    <w:rsid w:val="00E73467"/>
    <w:rsid w:val="00E81706"/>
    <w:rsid w:val="00E84D22"/>
    <w:rsid w:val="00E93187"/>
    <w:rsid w:val="00EA5C8A"/>
    <w:rsid w:val="00EA750A"/>
    <w:rsid w:val="00EB0F4E"/>
    <w:rsid w:val="00EC3E78"/>
    <w:rsid w:val="00ED10AA"/>
    <w:rsid w:val="00ED3576"/>
    <w:rsid w:val="00EE0D90"/>
    <w:rsid w:val="00EE42FA"/>
    <w:rsid w:val="00EF265A"/>
    <w:rsid w:val="00F16ECB"/>
    <w:rsid w:val="00F22C61"/>
    <w:rsid w:val="00F34055"/>
    <w:rsid w:val="00F36383"/>
    <w:rsid w:val="00F40F61"/>
    <w:rsid w:val="00F44489"/>
    <w:rsid w:val="00F47ECB"/>
    <w:rsid w:val="00F65A3C"/>
    <w:rsid w:val="00F728D1"/>
    <w:rsid w:val="00F760E6"/>
    <w:rsid w:val="00F8672D"/>
    <w:rsid w:val="00F964C3"/>
    <w:rsid w:val="00FA7B7D"/>
    <w:rsid w:val="00FC2AD9"/>
    <w:rsid w:val="00FD1239"/>
    <w:rsid w:val="00FD23C0"/>
    <w:rsid w:val="00FE0F07"/>
    <w:rsid w:val="00FE7132"/>
    <w:rsid w:val="00FF4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3C"/>
  </w:style>
  <w:style w:type="paragraph" w:styleId="1">
    <w:name w:val="heading 1"/>
    <w:basedOn w:val="a"/>
    <w:next w:val="a"/>
    <w:link w:val="10"/>
    <w:qFormat/>
    <w:rsid w:val="001D34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42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Subtitle"/>
    <w:basedOn w:val="a"/>
    <w:link w:val="a4"/>
    <w:qFormat/>
    <w:rsid w:val="001D342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Подзаголовок Знак"/>
    <w:basedOn w:val="a0"/>
    <w:link w:val="a3"/>
    <w:rsid w:val="001D3422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rsid w:val="00EF26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B10A7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53F6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2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04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44F98-9205-4D8D-83BE-1F1808C7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6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EKO-IRA</cp:lastModifiedBy>
  <cp:revision>216</cp:revision>
  <cp:lastPrinted>2020-06-08T08:46:00Z</cp:lastPrinted>
  <dcterms:created xsi:type="dcterms:W3CDTF">2014-04-07T09:58:00Z</dcterms:created>
  <dcterms:modified xsi:type="dcterms:W3CDTF">2020-10-05T07:25:00Z</dcterms:modified>
</cp:coreProperties>
</file>