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438" w:rsidRDefault="00983438" w:rsidP="00983438">
      <w:pPr>
        <w:pStyle w:val="a3"/>
        <w:jc w:val="left"/>
        <w:rPr>
          <w:bCs/>
          <w:sz w:val="24"/>
        </w:rPr>
      </w:pPr>
      <w:proofErr w:type="spellStart"/>
      <w:proofErr w:type="gramStart"/>
      <w:r>
        <w:rPr>
          <w:bCs/>
          <w:sz w:val="24"/>
        </w:rPr>
        <w:t>Исх</w:t>
      </w:r>
      <w:proofErr w:type="spellEnd"/>
      <w:proofErr w:type="gramEnd"/>
      <w:r>
        <w:rPr>
          <w:bCs/>
          <w:sz w:val="24"/>
        </w:rPr>
        <w:t xml:space="preserve"> № </w:t>
      </w:r>
      <w:r w:rsidR="002A14FA" w:rsidRPr="00D22F68">
        <w:rPr>
          <w:bCs/>
          <w:sz w:val="24"/>
        </w:rPr>
        <w:t xml:space="preserve">1009 </w:t>
      </w:r>
      <w:r w:rsidR="002A14FA">
        <w:rPr>
          <w:bCs/>
          <w:sz w:val="24"/>
        </w:rPr>
        <w:t>от 24.09.</w:t>
      </w:r>
      <w:r>
        <w:rPr>
          <w:bCs/>
          <w:sz w:val="24"/>
        </w:rPr>
        <w:t xml:space="preserve">2013 </w:t>
      </w:r>
    </w:p>
    <w:p w:rsidR="00983438" w:rsidRDefault="00983438" w:rsidP="00983438">
      <w:pPr>
        <w:pStyle w:val="a3"/>
        <w:rPr>
          <w:b/>
          <w:bCs/>
        </w:rPr>
      </w:pPr>
      <w:r>
        <w:rPr>
          <w:b/>
          <w:bCs/>
        </w:rPr>
        <w:t>АДМИНИСТРАЦИЯ ВЕРХНЕКЕТСКОГО РАЙОНА</w:t>
      </w:r>
    </w:p>
    <w:p w:rsidR="00983438" w:rsidRDefault="00983438" w:rsidP="00983438">
      <w:pPr>
        <w:pStyle w:val="a3"/>
        <w:rPr>
          <w:b/>
          <w:bCs/>
        </w:rPr>
      </w:pPr>
      <w:r>
        <w:rPr>
          <w:b/>
          <w:bCs/>
        </w:rPr>
        <w:t xml:space="preserve">УПРАВЛЕНИЕ ОБРАЗОВАНИЯ </w:t>
      </w:r>
    </w:p>
    <w:p w:rsidR="00983438" w:rsidRDefault="00983438" w:rsidP="00983438">
      <w:pPr>
        <w:jc w:val="center"/>
        <w:rPr>
          <w:b/>
          <w:bCs/>
          <w:sz w:val="32"/>
        </w:rPr>
      </w:pPr>
    </w:p>
    <w:p w:rsidR="00983438" w:rsidRDefault="00983438" w:rsidP="00983438">
      <w:pPr>
        <w:pStyle w:val="1"/>
      </w:pPr>
      <w:r>
        <w:t>ПРИКАЗ</w:t>
      </w:r>
    </w:p>
    <w:p w:rsidR="00983438" w:rsidRDefault="00D22F68" w:rsidP="009834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EB5F74">
        <w:rPr>
          <w:rFonts w:ascii="Times New Roman" w:hAnsi="Times New Roman" w:cs="Times New Roman"/>
          <w:b/>
          <w:bCs/>
          <w:sz w:val="24"/>
          <w:szCs w:val="24"/>
        </w:rPr>
        <w:t>.09</w:t>
      </w:r>
      <w:r w:rsidR="00983438">
        <w:rPr>
          <w:rFonts w:ascii="Times New Roman" w:hAnsi="Times New Roman" w:cs="Times New Roman"/>
          <w:b/>
          <w:bCs/>
          <w:sz w:val="24"/>
          <w:szCs w:val="24"/>
        </w:rPr>
        <w:t xml:space="preserve">.2013                                                                                       </w:t>
      </w:r>
      <w:r w:rsidR="00EB5F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№</w:t>
      </w:r>
      <w:r w:rsidR="002A14FA" w:rsidRPr="00D22F68">
        <w:rPr>
          <w:rFonts w:ascii="Times New Roman" w:hAnsi="Times New Roman" w:cs="Times New Roman"/>
          <w:b/>
          <w:bCs/>
          <w:sz w:val="24"/>
          <w:szCs w:val="24"/>
        </w:rPr>
        <w:t>305</w:t>
      </w:r>
      <w:r w:rsidR="00EB5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83438" w:rsidRDefault="00983438" w:rsidP="0098343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р. п. Белый Яр</w:t>
      </w:r>
    </w:p>
    <w:p w:rsidR="00983438" w:rsidRDefault="00983438" w:rsidP="00983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438" w:rsidRDefault="00983438" w:rsidP="00983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за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EB5F7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</w:p>
    <w:p w:rsidR="00983438" w:rsidRDefault="00983438" w:rsidP="00983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2013 года о реализации национальной </w:t>
      </w:r>
    </w:p>
    <w:p w:rsidR="00983438" w:rsidRDefault="00983438" w:rsidP="0098343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образовательной инициативы «Наша новая школа» </w:t>
      </w:r>
    </w:p>
    <w:p w:rsidR="00983438" w:rsidRDefault="00983438" w:rsidP="0098343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3438" w:rsidRDefault="00983438" w:rsidP="009834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соответствии с распоряжением Правительства Российской федерации «О плане действий по модернизации общего образования на 2011-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4"/>
            <w:szCs w:val="24"/>
          </w:rPr>
          <w:t>2015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г.» от 07.09.2010 г. №1507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распоряжением Департамента общего образования Томской области «Об утверждении плана действий по модернизации общего образования Томской области, направленных на реализацию национальной образовательной инициативы «Наша новая школа» на период 2011-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 w:cs="Times New Roman"/>
            <w:sz w:val="24"/>
            <w:szCs w:val="24"/>
          </w:rPr>
          <w:t>2015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г.»,  с целью своевременности исполнения плана действий по реализации национальной образовательной инициативы «Наша новая школа» и модернизации общего образования </w:t>
      </w:r>
    </w:p>
    <w:p w:rsidR="00983438" w:rsidRDefault="00983438" w:rsidP="009834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 к 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а ю:</w:t>
      </w:r>
    </w:p>
    <w:p w:rsidR="00983438" w:rsidRDefault="00983438" w:rsidP="00983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</w:t>
      </w:r>
      <w:r w:rsidR="00EB5F74">
        <w:rPr>
          <w:rFonts w:ascii="Times New Roman" w:hAnsi="Times New Roman" w:cs="Times New Roman"/>
          <w:sz w:val="24"/>
          <w:szCs w:val="24"/>
        </w:rPr>
        <w:t xml:space="preserve">ердить отчет за </w:t>
      </w:r>
      <w:r w:rsidR="00EB5F74" w:rsidRPr="00EB5F7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 о реализации национальной образовательной инициативы «Наша новая школа» в 2013 году.</w:t>
      </w:r>
    </w:p>
    <w:p w:rsidR="00983438" w:rsidRDefault="00983438" w:rsidP="0098343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Программисту Н. В. Воронину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настоящий отчет на сайте Управления образования в разделе «Наша новая школа».</w:t>
      </w:r>
    </w:p>
    <w:p w:rsidR="00983438" w:rsidRDefault="00983438" w:rsidP="00983438">
      <w:pPr>
        <w:rPr>
          <w:rFonts w:ascii="Times New Roman" w:hAnsi="Times New Roman" w:cs="Times New Roman"/>
          <w:sz w:val="24"/>
          <w:szCs w:val="24"/>
        </w:rPr>
      </w:pPr>
    </w:p>
    <w:p w:rsidR="00983438" w:rsidRDefault="00251F2D" w:rsidP="00983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н</w:t>
      </w:r>
      <w:r w:rsidR="00983438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83438">
        <w:rPr>
          <w:rFonts w:ascii="Times New Roman" w:hAnsi="Times New Roman" w:cs="Times New Roman"/>
          <w:sz w:val="24"/>
          <w:szCs w:val="24"/>
        </w:rPr>
        <w:t xml:space="preserve">  Управления образования</w:t>
      </w:r>
    </w:p>
    <w:p w:rsidR="00983438" w:rsidRDefault="00983438" w:rsidP="00983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        </w:t>
      </w:r>
      <w:r w:rsidR="00251F2D">
        <w:rPr>
          <w:rFonts w:ascii="Times New Roman" w:hAnsi="Times New Roman" w:cs="Times New Roman"/>
          <w:sz w:val="24"/>
          <w:szCs w:val="24"/>
        </w:rPr>
        <w:t xml:space="preserve">                          А. А. Стародубцева</w:t>
      </w:r>
    </w:p>
    <w:p w:rsidR="00983438" w:rsidRDefault="00983438" w:rsidP="009834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3438" w:rsidRDefault="00983438" w:rsidP="00983438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83438" w:rsidRDefault="00983438" w:rsidP="0098343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 Г. Трифонова, тел. 2-21-89</w:t>
      </w:r>
    </w:p>
    <w:p w:rsidR="00983438" w:rsidRDefault="00983438" w:rsidP="0098343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М. Е. </w:t>
      </w:r>
      <w:proofErr w:type="spellStart"/>
      <w:r>
        <w:rPr>
          <w:rFonts w:ascii="Times New Roman" w:hAnsi="Times New Roman" w:cs="Times New Roman"/>
          <w:sz w:val="20"/>
          <w:szCs w:val="20"/>
        </w:rPr>
        <w:t>Кайгородова</w:t>
      </w:r>
      <w:proofErr w:type="spellEnd"/>
      <w:r>
        <w:rPr>
          <w:rFonts w:ascii="Times New Roman" w:hAnsi="Times New Roman" w:cs="Times New Roman"/>
          <w:sz w:val="20"/>
          <w:szCs w:val="20"/>
        </w:rPr>
        <w:t>, тел. 2-27-64</w:t>
      </w:r>
    </w:p>
    <w:p w:rsidR="00983438" w:rsidRDefault="00983438" w:rsidP="009834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258F8" w:rsidRDefault="003258F8"/>
    <w:p w:rsidR="00B3698F" w:rsidRDefault="00B3698F"/>
    <w:p w:rsidR="00B3698F" w:rsidRDefault="00B3698F"/>
    <w:p w:rsidR="00B3698F" w:rsidRDefault="00B3698F"/>
    <w:p w:rsidR="00B3698F" w:rsidRDefault="00B3698F">
      <w:pPr>
        <w:sectPr w:rsidR="00B369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616D1" w:rsidRDefault="003616D1" w:rsidP="003616D1">
      <w:pPr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3616D1" w:rsidRDefault="003616D1" w:rsidP="003616D1">
      <w:pPr>
        <w:spacing w:after="0"/>
        <w:ind w:left="100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____________________   Т. А. Елисеева</w:t>
      </w:r>
    </w:p>
    <w:p w:rsidR="003616D1" w:rsidRDefault="003616D1" w:rsidP="003616D1">
      <w:pPr>
        <w:spacing w:after="0"/>
        <w:ind w:left="10620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(подпись)                       (Ф.И.О. руководителя муниципального органа управления образованием)</w:t>
      </w:r>
    </w:p>
    <w:p w:rsidR="003616D1" w:rsidRDefault="00D00382" w:rsidP="003616D1">
      <w:pPr>
        <w:ind w:left="10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« __23_ » сентября</w:t>
      </w:r>
      <w:r w:rsidR="003616D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="003616D1">
          <w:rPr>
            <w:rFonts w:ascii="Times New Roman" w:hAnsi="Times New Roman"/>
            <w:sz w:val="24"/>
            <w:szCs w:val="24"/>
          </w:rPr>
          <w:t>2013 г</w:t>
        </w:r>
      </w:smartTag>
      <w:r w:rsidR="003616D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приказ №305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ОТЧЕТ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Верхнекетский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район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(название муниципалитета)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    3    КВАРТАЛ 2013 года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(порядковый номер)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РЕАЛИЗАЦИИ НАЦИОНАЛЬНОЙ ОБРАЗОВАТЕЛЬНОЙ ИНИЦИАТИВЫ «НАША НОВАЯ ШКОЛА» В 2013 ГОДУ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616D1" w:rsidRDefault="003616D1" w:rsidP="003616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ДЕЙСТВИЙ ПО МОДЕРНИЗАЦИИ ОБЩЕГО ОБРАЗОВАНИЯ НА 2011 – 2015 ГОДЫ </w:t>
      </w:r>
    </w:p>
    <w:p w:rsidR="003616D1" w:rsidRDefault="003616D1" w:rsidP="003616D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(распоряжение Правительства Российской Федерации от 7 сентября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/>
            <w:b/>
            <w:sz w:val="24"/>
            <w:szCs w:val="24"/>
          </w:rPr>
          <w:t>2010 г</w:t>
        </w:r>
      </w:smartTag>
      <w:r>
        <w:rPr>
          <w:rFonts w:ascii="Times New Roman" w:hAnsi="Times New Roman"/>
          <w:b/>
          <w:sz w:val="24"/>
          <w:szCs w:val="24"/>
        </w:rPr>
        <w:t>. № 1507-р)</w:t>
      </w:r>
    </w:p>
    <w:p w:rsidR="003616D1" w:rsidRDefault="003616D1" w:rsidP="003616D1">
      <w:pPr>
        <w:ind w:left="-360"/>
        <w:rPr>
          <w:rFonts w:ascii="Times New Roman" w:hAnsi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527"/>
        <w:gridCol w:w="4693"/>
        <w:gridCol w:w="6258"/>
      </w:tblGrid>
      <w:tr w:rsidR="003616D1" w:rsidTr="003616D1">
        <w:trPr>
          <w:trHeight w:val="207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6D1" w:rsidRDefault="003616D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6D1" w:rsidRDefault="003616D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Планируемый результат на 2013 год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6D1" w:rsidRDefault="003616D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Показатели выполнения</w:t>
            </w:r>
          </w:p>
          <w:p w:rsidR="003616D1" w:rsidRDefault="003616D1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(результат реализации мероприятия за квартал)</w:t>
            </w:r>
          </w:p>
        </w:tc>
      </w:tr>
      <w:tr w:rsidR="003616D1" w:rsidTr="003616D1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616D1" w:rsidRDefault="003616D1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Направление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Переход на новые образовательные стандарты</w:t>
            </w:r>
          </w:p>
          <w:p w:rsidR="003616D1" w:rsidRDefault="003616D1" w:rsidP="003616D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Нормативная правовая база (нормативные документы МОУО)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125 от 28.03.2013 «О проведении районной олимпиады младших школьников»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№169 от 06.05.2013 «О проведении муниципального мониторинга (единой комплексной контрольной работы в 1,2 классах)»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№283 от 28.08.2013 «О проведении районного мониторинга готовности ОУ к введению ФГОС»</w:t>
            </w:r>
          </w:p>
          <w:p w:rsidR="003616D1" w:rsidRDefault="003616D1" w:rsidP="003616D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3616D1" w:rsidRDefault="003616D1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рамках текущего финансирования за счёт средств регионального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2 555,0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ублей, освоено за 3  квартала 2013 года 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</w:t>
            </w:r>
            <w:r w:rsidR="00E341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866,25 </w:t>
            </w:r>
            <w:r>
              <w:rPr>
                <w:rFonts w:ascii="Times New Roman" w:hAnsi="Times New Roman"/>
                <w:sz w:val="24"/>
                <w:szCs w:val="24"/>
              </w:rPr>
              <w:t>тыс.рублей.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 w:rsidP="003616D1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мероприятия (эффекты, проблемные вопросы, задачи и планируемые результаты с указанием сроков)</w:t>
            </w:r>
          </w:p>
          <w:p w:rsidR="003616D1" w:rsidRDefault="00361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С  целью исполнения показателей муниципального задания общеобразовательными учреждениями в 2013 году в части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УУД у обучающихся начальных классов, перешедших на новые федеральные государственные стандарты,</w:t>
            </w:r>
          </w:p>
          <w:p w:rsidR="003616D1" w:rsidRDefault="00361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14 - 15.05.2013 г. во всех школах муниципалитета проводилась единая районная комплексная контрольная работа для обучающихся 1 и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классов (приказ от 06.05.2013 №169). </w:t>
            </w:r>
          </w:p>
          <w:p w:rsidR="003616D1" w:rsidRDefault="003616D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Единая районная комплексная контрольная работа была разработана рабочей группой учителей начальных классов, представлен порядок ее проведения и критерии оценивания работ школьников для определения уровней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универсальных учебных действий.  </w:t>
            </w:r>
          </w:p>
          <w:p w:rsidR="003616D1" w:rsidRDefault="003616D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проверки единой комплексной работы назначена комиссия, представителями которой являлись учителя начальных классов из 6 средних школ района (МБОУ «БСШ №1», МАОУ «БСШ №2»,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Клюквинская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СОШ», 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Ягоднинская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СОШ»).</w:t>
            </w:r>
          </w:p>
          <w:p w:rsidR="003616D1" w:rsidRDefault="003616D1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комплексная контрольная работа проводилась с привлечением общественности: во всех учреждениях во время проведения присутствовали члены управляющих советов или родительского комитета, что отражено в протоколах проведения работы.</w:t>
            </w:r>
          </w:p>
          <w:p w:rsidR="003616D1" w:rsidRDefault="003616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В написании работы приняли участие 337 обучающихся всех общеобразовательных учреждений района, что составляет 86% от общего количества обучающихся 1 и 2 классов, причем первоклассники составляют 87%, обучающиеся 2-х классов – 85%.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целом уровень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УУД выше базового показали 45%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базовый – 38%,  (не ниже базового – 83%), ниже базового – 17%.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планом-графиком  введения ФГОС начального общего образования  в общеобразовательных учреждениях муниципалитета,  с целью обеспечения непрерывного изучения состояния и динамики перехода с 01.09.2011 г.  на новые федеральные государственные стандарты,   в сентябре 2013 года Управлением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проводился муниципальный мониторинг готовности общеобразовательных учреждений к введению ФГОС. В мониторинге приняли участие все общеобразовательные учреждения муниципалитета.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результатам мониторинга с 01 сентября 2013 года в общеобразовательных учреждениях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все обучающиеся 1 ,2 и 3  классов перешли  на новые федеральные государственные стандарты  нового поколения. Сорок классов объединяют 550 обучающихся 1,2 и 3 классов. Для осуществления  учебного процесса выбраны учебно-методические комплексы, с учетом федерального перечня учебников, допущенных и рекомендованных Министерством образования и науки РФ к использованию в учебном процессе. Из них,  лидирует учебно-методический комплекс  «Школа России», далее по рейтингу   «Перспективная начальная школа», «Школа 21 века», «Школа 2100»,  развивающее обучение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Эльконин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Давыдова.</w:t>
            </w:r>
          </w:p>
          <w:p w:rsidR="003616D1" w:rsidRDefault="003616D1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момент проведения мониторинга все обучающиеся обеспечены учебниками на 100% согласно заявленным учебно-методическим комплексам.  УМК приобретены за счет субвенции без вложений родительской платы.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Количество часов в учебном плане, отведенных на внеурочную деятельность в целом составляет 185,5 ч., из них за счет других структур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(Культура, ОМП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др.) – 17,5 ч. 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Наполнение блока внеурочной деятельности представлено 5-ю направлениями, из которых большее количество часов представлено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общеинтеллектуальным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втором месте общекультурное, далее по рейтингу –спортивно-оздоровительное, социальное, духовно-нравственное.  Это говорит о том, что сегодня  запросы родителей (законных представителей) направлены   на получение в итоге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высокоителлектуальной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культурной  и здоровой  личности, способной принимать самостоятельные и ответственные решения в современных условиях жизни. 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Необходимо отметить, что 90% общеобразовательных учреждений владеет современными формами представления детских результатов в учебной и внеурочной деятельности в форме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и 9 0% - владеют технологией  защиты  творческих, проектных и исследовательских работ обучающихся,  все средние школы имеют собственные сайты для публикации и размещения детских образовательных продуктов.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Одним из мероприятий введения ФГОС является кадровое обеспечение учебного процесса в рамках перехода на новые стандарты. На момент проведения мониторинга доля учителей, прошедших курсы повышения квалификации в объеме 72 часа для работы по новому ФГОС составляет 89,8% от общего количества учителей, причем для работы в первых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вторых и третьих классах проучены 98% учителей. ( Не прошли курсовую подготовку вновь принятые педагоги). 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Переход на новые федеральные государственные стандарты не возможен без оснащения образовательного процесса современным оборудованием. Во всех средних школах обеспечен свободный доступ педагогов и детей к ресурсам сети Интернет. В 70% школ полностью или частично организованы площадки для свободного самовыражения обучающихся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театр, газета, журнал, телевидение, радио и др.).  80% школ имеют средств сканирования и распознавания текстов и имеют возможности распечатки и копирования бумажных материалов. </w:t>
            </w: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6D1" w:rsidRDefault="00361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Среди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проблем, обозначенных руководителями общеобразовательных учреждения наиболее часто встречаются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следующие:</w:t>
            </w:r>
          </w:p>
          <w:p w:rsidR="003616D1" w:rsidRDefault="003616D1" w:rsidP="003616D1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необходимых площадей для внедрения ФГОС, в том числе внеурочной деятельности;</w:t>
            </w:r>
          </w:p>
          <w:p w:rsidR="003616D1" w:rsidRDefault="003616D1" w:rsidP="003616D1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 помещений для школьных библиотек с читальным залом и доступом в сеть Интернет;</w:t>
            </w:r>
          </w:p>
          <w:p w:rsidR="003616D1" w:rsidRDefault="003616D1" w:rsidP="003616D1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Недостаточная скоростная способность сети Интернет;</w:t>
            </w:r>
          </w:p>
          <w:p w:rsidR="003616D1" w:rsidRDefault="003616D1" w:rsidP="003616D1">
            <w:pPr>
              <w:pStyle w:val="a5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школы не имеют интерактивных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я обучения</w:t>
            </w:r>
          </w:p>
        </w:tc>
      </w:tr>
      <w:tr w:rsidR="003616D1" w:rsidTr="003616D1">
        <w:trPr>
          <w:trHeight w:val="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pStyle w:val="a5"/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Поэтапное введение федеральных государственных образовательных стандартов общего образования</w:t>
            </w:r>
          </w:p>
        </w:tc>
      </w:tr>
      <w:tr w:rsidR="003616D1" w:rsidTr="003616D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 введение федерального государственного образовательного стандарта начального общего образования во всех общеобразовательных учреждениях </w:t>
            </w: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21,6% (* от общего количества)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21,78% (*)</w:t>
            </w:r>
          </w:p>
        </w:tc>
      </w:tr>
      <w:tr w:rsidR="003616D1" w:rsidTr="003616D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31,12</w:t>
            </w:r>
          </w:p>
        </w:tc>
      </w:tr>
      <w:tr w:rsidR="003616D1" w:rsidTr="003616D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введение федерального государственного образовательного стандарта основного общего образования по мере готовности: </w:t>
            </w: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16D1" w:rsidTr="003616D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16D1" w:rsidTr="003616D1">
        <w:trPr>
          <w:trHeight w:val="10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введение федерального государственного образовательного стандарта среднего (полного) общего образования по мере готовности: </w:t>
            </w: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е) повышение квалификации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педагогических и управленческих кадров для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89,8%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ж) организация и проведение мониторинга введения федеральных государственных образовательных стандартов общего образования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готовности введения ФГОС</w:t>
            </w:r>
          </w:p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    366        от 01.11.2012</w:t>
            </w:r>
          </w:p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мониторинг (единая комплексная контрольная работа в 1,2 классах), пр. от 06.05.2013 №169</w:t>
            </w:r>
          </w:p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 готовности введения ФГОС</w:t>
            </w:r>
          </w:p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образования Администрации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     283        от 28.08.2013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 общеобразовательных учреждений</w:t>
            </w: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 общеобразовательных учреждений</w:t>
            </w: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общеобразовательных учреждений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общероссийской системы оценки качества общего образования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создание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инструментария реализации модели общероссийской системы оценки качества общего образования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обеспечение комплексного электронного мониторинга качества образования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 разработка и формирование механизмов общественной аккредитации образовательных учреждений и привлечения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потребителей, общественных институтов и объединений педагогов к  процедурам оценки качества общего образования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стадии разработки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line="240" w:lineRule="atLeast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Нормативно-правовое обеспечение реализации моделей учета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достижений обучающихся общеобразовательных учреждений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Разработать модели учета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достижений обучающихся ОУ 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др.)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Разработана нормативно-правовая база </w:t>
            </w:r>
          </w:p>
        </w:tc>
      </w:tr>
      <w:tr w:rsidR="003616D1" w:rsidTr="003616D1">
        <w:trPr>
          <w:trHeight w:val="6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Разработка, апробация и внедрение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моделей оценки качества работы общеобразовательных учреждений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социализации личности:</w:t>
            </w:r>
          </w:p>
        </w:tc>
      </w:tr>
      <w:tr w:rsidR="003616D1" w:rsidTr="003616D1">
        <w:trPr>
          <w:trHeight w:val="5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моделей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Разработать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Разработана нормативно-правовая база </w:t>
            </w:r>
          </w:p>
        </w:tc>
      </w:tr>
      <w:tr w:rsidR="003616D1" w:rsidTr="003616D1">
        <w:trPr>
          <w:trHeight w:val="5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апробация  моделей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Апробировать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Аппробация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01.09.2013 г.</w:t>
            </w:r>
          </w:p>
        </w:tc>
      </w:tr>
      <w:tr w:rsidR="003616D1" w:rsidTr="003616D1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2. Развитие системы поддержки талантливых детей</w:t>
            </w:r>
          </w:p>
          <w:p w:rsidR="003616D1" w:rsidRDefault="003616D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Нормативная правовая база (нормативные документы МОУО)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20 от 16.01.2013 «О проведении районного конкурса «Ученик года»»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24 от 21.01.2013 «Об утверждении районной целевой программы по непрерывному экологическому образованию и воспитанию»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28 от 22.01.2013 «О проведении фестиваля детского творчества «Солнышко в ладошках» 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33 от 23.01.2013 «О проведении районной игры «Страницы родной истории»»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37 от 28.01.2013 «Об утверждении программы районного конкурса «За руку с детством»»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55 от 06.02.2013 «О проведении районной научно-исследовательской конференции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«Будущая элита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59 от 07.02.2013 «О проведении научно-исследовательской конференции «Мой первый проект»»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60 от 08.02.2013 «О проведении районного конкурса «Лучший кружковец года»»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61 от 08.02.2013 «О проведении районной выставки прикладного искусства «Пластилиновая сказка»»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 № 76 от 26.02.2013 «О проведении районного конкурса «Секреты бумажного мастерства»»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91 от 11.03.2013 «О проведении межшкольной олимпиады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начальной школы»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99 от 14.03.2013 «О проведении очного этапа исторической игры «Страницы родной истории»»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110 от 18.03.2013 «Об участии в окружной краеведческой конференции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«История войны в истории семьи»»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111 от 18.03.2013 «О проведении 6 сессии Муниципального олимпиадного центра»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117 от 21.03.2013  «О проведении районного этапа Всероссийского конкурса юных чтецов «Живая классика»»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125 от 28.03.2013 «О проведении районной олимпиады младших школьников»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№127 от 01.04.2013 «Об итогах районной научно-исследовательской конференции обучающихся «Будущая элита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Верхнкетья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141 от 09.04.2013 « О проведении второго этапа районной олимпиады дошкольников»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№156 от 23.04.2013 «Об итогах шестой сессии муниципального олимпиадного центра»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№170 от 06.05.2013 «Об итогах заочной районной олимпиады обучающихся начальных классов по иностранным языкам»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185 от 20.05.2013 «Об итогах проведения районного этапа олимпиады младших школьников по общеобразовательным предметам»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№222 от 13.06.2013 «О денежном поощрении выпускников школ, награжденных медалями «За особые успехи в учении»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№,227 от 21.06.2013 «О проведении приема медалистов 2013 у Главы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текущего финансирования за счёт средств регионального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82,5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ублей, освоено за 3  квартала 2013 года 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80,8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тыс.рублей.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мероприятия (эффекты, проблемные вопросы, задачи и планируемые результаты с указанием сроков)</w:t>
            </w:r>
          </w:p>
          <w:p w:rsidR="003616D1" w:rsidRDefault="003616D1">
            <w:pPr>
              <w:spacing w:before="100" w:beforeAutospacing="1" w:after="100" w:afterAutospacing="1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раскрытие способностей и талантов ребенка важно не только для него самого, но и для общества в целом. Резко возросла потребность общества в людях, обладающих нестандартным мышлением, вносящих новое содержание в производственную и социальную жизнь, умеющих решать новые задачи, относящиеся к будущему. С целью  развития и поддержки детской одаренности в муниципалитете успешно реализуется проект «Муниципальный олимпиадный центр» (МОЦ), который объединил одаренных  и талантливых детей и лучших педагогов муниципалитета. Работа МОЦ ведется не только в рамках очных сессий (2 раза в год), но и дистанционно в межсессионный период в режиме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посредством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видеопорта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В муниципалитете активно реализуется  дистанционное обучение  в рамках модулей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Телешкола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Института дистанционного обучения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ТГУ и Открытого Молодежного Университета. </w:t>
            </w:r>
          </w:p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 вступил в реализацию экспериментальной программы на базе ОГБОУ «Томский лесотехнический техникум» на тему «Становление и развитие дистанционного сетевого образования в сельской общеобразовательной школе-интернате – ключевое условие развития у школьников способности к самообучению».  Решение задачи по реализации  программ профильного обучения планируется осуществить  через создание системы электронного дистанционного сетевого образования, в которой каждый обучающийся  станет конструктором и продуктом своего образования, создателем своих средств учебной деятельности, а также проектировщиком собственного самообучения. В результате экспериментальной работы будет освоен механизм перевода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через электронный дистанционный  сетевой образовательный процесс в позицию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Креаторов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способных к самообучению и изменению общественной жизни.</w:t>
            </w:r>
          </w:p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Практическая значимость эксперимента будет заключаться в том, что полученные результаты окажутся востребованными для проектирования и реализации модели дистанционного сетевого образования на территории сельских муниципальных районов по следующим учебно-методическим комплексам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интернет-курсов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616D1" w:rsidRDefault="003616D1" w:rsidP="003616D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«Лес, компьютер и Я»;</w:t>
            </w:r>
          </w:p>
          <w:p w:rsidR="003616D1" w:rsidRDefault="003616D1" w:rsidP="003616D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«Лесная таксация в IT – технологиях»;</w:t>
            </w:r>
          </w:p>
          <w:p w:rsidR="003616D1" w:rsidRDefault="003616D1" w:rsidP="003616D1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«Ландшафтный дизайн в программах компьютерной графики»;</w:t>
            </w:r>
          </w:p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 также определена новая роль сельского школьника, обеспечивающая освоение диалогового метода учения в режиме удаленного доступа, овладение опытом организации самостоятельной деятельности путем реализации системы обучающих и самостоятельных работ, представляемых в компьютерной обучающей программе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Moodle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а также через участие в выработке критериев оценивания, отражающих как «продукты» учебной деятельности, так и способ их получения;</w:t>
            </w:r>
            <w:proofErr w:type="gramEnd"/>
          </w:p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будет создана система методик по подготовке и отбору высокомотивированных абитуриентов для обучения в профессионально-образовательных учреждениях СПО и ВТО.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Развитие системы поиска одаренных детей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а) организация конкурсов и иных мероприятий (олимпиад, фестивалей, соревнований) всероссийского, регионального и муниципального уровней для выявления одаренных детей в различных сферах деятельности</w:t>
            </w:r>
            <w:proofErr w:type="gramEnd"/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 муниципальных конкурсов, фестивалей, конференций, соревнований </w:t>
            </w: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доли детей, участвующих в мероприятиях различного уровня – 45%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Прошли  мероприятия на районном уровне: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«Ученик года»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Районная историческая игра «Страницы родной истории»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 начальных классов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Фестиваль дошкольников «Солнышко в ладошках»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Научно-исследовательская конференция младших школьников  «Мой  первый проект»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Научно-практическая конференция «Будущая элита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чтецов «Живая классика»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конкурс декоративно-прикладного творчества «Пластилиновая сказка»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участников – 45%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создание единой федеральной базы данных победителей и призеров всероссийской олимпиады школьников, мероприятий и конкурсов, по результатам которых присуждаются премии для поддержки талантливой молодежи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База победителей и призеров ведется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развития системы поддержки и сопровождения одаренных детей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 создание центров поддержки одаренных детей при федеральных университетах и дистанционных школ при национальных исследовательских университетах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разработка и введение норматива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подушевого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 на педагогическое сопровождение развития (образования) талантливых детей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Разработан норматив финансирования 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педагогическое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3. Совершенствование учительского корпуса</w:t>
            </w:r>
          </w:p>
          <w:p w:rsidR="003616D1" w:rsidRDefault="003616D1" w:rsidP="003616D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Нормативная правовая база (нормативные документы МОУО)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29 от 22.01.2013 «О проведении районного конкурса «Лучшее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воспитателя»»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35 от 25.01.2013 «О проведении методического дня и мониторинга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Центральнинская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НОШ»,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Дружнинская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НОШ»»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46 от 29.01.2013 «О проведении районного семинара воспитателей и педагогов ОУ, педагогов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50 от 05.02.2013 «О проведении районного семинара практикума учителей начальных классов»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51 от 05.02.2013  «О проведении заседания районного методического объединения учителей истории, обществознания и права»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53 от 05.02.2013 «О проведении районного конкурса «Современный урок в начальной школе в соответствии с требованиями ФГОС»»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58 от 07.02.2013 «О проведении заседания Клуба молодого учителя»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66 от 11.02.2013 «О проведении районного этапа Всероссийского конкурса «Учитель года»»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67 от 14.02.2013 «О проведении районного методического объединения учителей русского языка и литературы, учителей математики»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71 от 20.02.2013 « Об организации проведения мониторинга»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74 от 25.02.2013 «О проведении круглого стола для воспитателей и педагогов ДОУ, учителей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групп»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75 от 26.02.2013 «О проведении районного методического объединения учителей биологии»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78 от 27.02.2013 «О проведении районного этапа Х1 областного конкурса- выставки «Талантлив педаго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талантливы дети»»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81 от 28.02.2013 «О проведении методического дня и мониторинга методической работы в МКОУ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Лисицынская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87 от 06.03.2013 «О проведении районного методического объединения учителей иностранных языков»</w:t>
            </w:r>
          </w:p>
          <w:p w:rsidR="003616D1" w:rsidRDefault="003616D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Приказ № 90 от 11.03.2013 «О проведении семинара- практикума РМО учителей начальных классов»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94 от 12.03.2013 «О проведении методического дня классных руководителей»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115 от 21.03.2013 «О проведении районного семинара педагогов дошкольного образования»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Приказ № 135 от 04.04.2013 «О проведении заседания районного методического объединения учителей химии»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154 от 23.04.2013 «Об итогах районного этапа 6 областного конкурса «Талантлив педагог – талантливы дети»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191 от 23.05.2013 «О проведении итогового семинара резерва управленческих кадров»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209 от 30.05.2013 «Об итогах проведения семинара резерва управленческих кадров»</w:t>
            </w:r>
          </w:p>
          <w:p w:rsidR="003D7297" w:rsidRDefault="003D7297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 w:rsidP="003616D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рамках текущего финансирования за счёт средств регионального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7 061,2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ублей, освоено за 3 квартала 2013 года </w:t>
            </w:r>
            <w:r w:rsidR="00AE4688">
              <w:rPr>
                <w:rFonts w:ascii="Times New Roman" w:hAnsi="Times New Roman"/>
                <w:color w:val="7030A0"/>
                <w:sz w:val="24"/>
                <w:szCs w:val="24"/>
              </w:rPr>
              <w:t>5 332,6</w:t>
            </w:r>
            <w:r w:rsidR="00AE4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тыс.рублей и счёт средств муниципального бюджета запланировано </w:t>
            </w:r>
            <w:r w:rsidR="00AE4688">
              <w:rPr>
                <w:rFonts w:ascii="Times New Roman" w:hAnsi="Times New Roman"/>
                <w:color w:val="0070C0"/>
                <w:sz w:val="24"/>
                <w:szCs w:val="24"/>
              </w:rPr>
              <w:t>566,26</w:t>
            </w:r>
            <w:r w:rsidR="00AE46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тыс.рублей, освоено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532,6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тыс.рублей.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 w:rsidP="003616D1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мероприятия (эффекты, проблемные вопросы, задачи и планируемые результаты с указанием сроков)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Важным ресурсом повышения качества образования являются педагогические кадры, уровень их квалификации, возможность для карьерного роста, поэтому ключевое направление работы нашей системы образовани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деятельность направленная на развитие кадрового потенциала сферы образования. Для эффективного развития кадрового потенциала образования района создается современная инфраструктура методической службы, обеспечивающей повышение квалификации педагогов в межкурсовой период: создан и работает методический совет, работают районные методические объединения, проводятся конкурсы педагогического мастерства. Молодые перспективные педагоги успешно прошли обучение в школе резерва управленческих кадров и из 8 участников трое заняли административные должности в ОУ.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Обеспечение непрерывности, персонификации и актуальности повышения квалификации педагогических работников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внедрение модели организации и финансирования повышения квалификации работников образования, обеспечивающей непрерывность и адресный подход к повышению квалификации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Разработана модель организации и финансирования повышения квалификации работников образования, обеспечивающей непрерывность и адресный подход к повышению квалификации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89,8% педагогов повысили свою квалификацию через различные модели 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r>
              <w:rPr>
                <w:rFonts w:ascii="Times New Roman" w:hAnsi="Times New Roman"/>
                <w:sz w:val="24"/>
                <w:szCs w:val="24"/>
              </w:rPr>
              <w:t xml:space="preserve">в) развитие системы профессиональных конкурсов и последующего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патронирования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профессионального развития участников и лауреатов конкурсов, поддержка сетевых педагогических сообществ, занимающихся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развитием профессионального потенциала учителей, осуществляющих консультационное и методическое сопровождение их деятельности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Совершенствование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механизмов формирования мотивации непрерывности профессионального роста педагогов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внедрение новых моделей аттестации педагогических работников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Введена новая модель аттестации педагогических кадров</w:t>
            </w: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48%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Модернизация системы педагогического образования: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создание крупных базовых центров подготовки педагогических кадров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обеспечение подготовки и повышения квалификации профессиональных руководителей в сфере образования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</w:t>
            </w:r>
          </w:p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руководителей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формирование кадрового резерва руководителей образования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 в резерве.</w:t>
            </w:r>
          </w:p>
          <w:p w:rsidR="003616D1" w:rsidRDefault="00361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УО</w:t>
            </w:r>
          </w:p>
          <w:p w:rsidR="003616D1" w:rsidRDefault="00361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74 от 05.03.2011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человек в резерве, из них – 4 стали администраторами</w:t>
            </w:r>
          </w:p>
        </w:tc>
      </w:tr>
      <w:tr w:rsidR="003616D1" w:rsidTr="003616D1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4. Изменение школьной инфраструктуры</w:t>
            </w:r>
          </w:p>
          <w:p w:rsidR="003616D1" w:rsidRDefault="003616D1" w:rsidP="003616D1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Нормативная правовая база (нормативные документы МОУО)</w:t>
            </w:r>
          </w:p>
          <w:p w:rsidR="003616D1" w:rsidRDefault="003616D1" w:rsidP="003616D1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текущего финансирования за счёт средств регионального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7 112,1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ублей, освоено за 3 квартала 2013 года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6364,6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тыс.рублей и счёт средств муниципального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23 838,1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тыс.рублей, освоено за 3 квартала 2013 года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16065,4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тыс.рублей.</w:t>
            </w:r>
          </w:p>
          <w:p w:rsidR="003616D1" w:rsidRDefault="003616D1" w:rsidP="003616D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мероприятия (эффекты, проблемные вопросы, задачи и планируемые результаты с указанием сроков)</w:t>
            </w:r>
          </w:p>
        </w:tc>
      </w:tr>
      <w:tr w:rsidR="003616D1" w:rsidTr="003616D1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условий во всех общеобразовательных учреждениях для реализации основных образовательных программ, обеспечивающих реализацию федеральных государственных образовательных стандартов общего образования</w:t>
            </w:r>
          </w:p>
        </w:tc>
      </w:tr>
      <w:tr w:rsidR="003616D1" w:rsidTr="003616D1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развитие нормативного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подушевого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финансирования на основе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разработки механизма определения регионального норматива финансирования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учетом соблюдения требований к условиям реализации основных образовательных программ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616D1" w:rsidTr="003616D1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б) обеспечение права граждан на выбор образовательного учреждения, включая детей с  ограниченными возможностями здоровья и детей-инвалидов, через создание соответствующих условий, в том числе в общеобразовательных учреждениях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616D1" w:rsidTr="003616D1">
        <w:trPr>
          <w:trHeight w:val="5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line="240" w:lineRule="atLeast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line="240" w:lineRule="atLeast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Развитие дистанционного образования, в том числе распространение отработанных в ходе реализации приоритетного национального проекта «Образование»  моделей организации дистанционного обучения детей-инвалидов, нуждающихся в обучении на дому 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(дети инвалиды)</w:t>
            </w:r>
          </w:p>
          <w:p w:rsidR="003616D1" w:rsidRDefault="003616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70% 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применяющих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дистанционное обучение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 (дети-инвалиды)</w:t>
            </w: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70% ОУ</w:t>
            </w:r>
          </w:p>
        </w:tc>
      </w:tr>
      <w:tr w:rsidR="003616D1" w:rsidTr="003616D1"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16D1" w:rsidRDefault="003616D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5. Сохранение и укрепление здоровья школьников</w:t>
            </w:r>
          </w:p>
          <w:p w:rsidR="003616D1" w:rsidRDefault="003616D1" w:rsidP="003616D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Нормативная правовая база (нормативные документы МОУО)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26. От 21.01.2013 «О проведении районных соревнований по баскетболу среди школьников» 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32 от 23.01.2013 «Об участии команды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областном этапе «Белая ладья»»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93 от 12.03.2013 «О проведении районного конкурса «Здоровым быть здорово»»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95 от 12.03.2013 «О проведении районного мероприятия «Самый шахматный класс»»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111 от 18.03.2013 «Об участии команды обучающихся в фестивале зимних видов спорта  круглогодичной спартакиады школьников»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№112 от 20.03.2013 «О проведении 2 шахматного фестиваля памяти А. Н. Шадрина на личное первенство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Верхнекетского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 по быстрым шахматам среди школьников»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116 от 21.03.2013 «Об участии в областных спортивных играх школьников по баскетболу»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№121 от 26.03.2013 «Об участии в областных соревнованиях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полиатлону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среди юношей 16-18 лет»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124 от 26.03.2013 «Об участии в 28 круглогодичной спартакиады школьников по баскетболу»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131 от 02.04.2013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подготовке к работе лагерей дневного пребывания детей»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166 от 30.04.2013 «Об итогах районного конкурса «Здоровым быть здорово»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№173 от 13.05.2013 «Об организации летнего отдыха, оздоровления и занятости детей в 2013 году»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№201 от 27.05.2013 « О проведении районного этапа областного смотра-конкурса деятельности оздоровительных лагерей «Лагерь-территория здоровья»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региональном этапе военно-патриотической игры «Зарница»</w:t>
            </w:r>
          </w:p>
          <w:p w:rsidR="003616D1" w:rsidRDefault="003616D1" w:rsidP="003616D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рамках текущего финансирования за счёт средств регионального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4 485,1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ублей, освоено за 3   квартала 2013 года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2 527,2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 и счёт средств муниципального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3 703,7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тыс.рублей, освоено за 3 квартала  2013 года 2399,7 тыс.рублей.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 w:rsidP="003616D1">
            <w:pPr>
              <w:pStyle w:val="a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мероприятия (эффекты, проблемные вопросы, задачи и планируемые результаты с указанием сроков)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tLeast"/>
              <w:ind w:left="-57" w:right="-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Совершенствование деятельности общеобразовательных учреждений по сохранению и укреплению здоровья обучающихся и развитию физической культуры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создание условий для внедрения современных инновационных технологий физического воспитания обучающихся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 развитие конкурсного движения среди общеобразовательных учреждений по сохранению и укреплению здоровья школьников.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соревнований, конкурсов, акций и конференций, включая всероссийские спортивные соревнования "Президентские состязания", всероссийские спортивные игры школьников "Президентские спортивные игры", всероссийский конкурс на лучшее общеобразовательное учреждение, развивающее физическую культуру и спорт, "Олимпиада начинается в школе", всероссийский конкурс психолого-педагогических программ в сфере обеспечения охраны здоровья обучающихся, формирования здорового образа жизни, всероссийский конкурс школ, содействующих укреплению здоровья, всероссийскую акцию "За  здоровье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 наших детей", всероссийские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научно-практические конференции по проблемам сохранения здоровья и всероссийскую психологическую мастерскую "Новые технологии для "Новой школы"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и проведение спортивных соревнований на уровне муниципалитета, участие в окружных и областных спортивных соревнованиях.</w:t>
            </w: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систематически участвующих в спортивных соревнованиях  различного уровня – 10%</w:t>
            </w: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районных соревнований: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шахматам «Белая ладья»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шахматам «Самый шахматный класс»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 по баскетболу.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 28 круглогодичной спартакиаде школьников (лыжные гонки,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полиатлон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шахматы, баскетбол, волейбол).</w:t>
            </w:r>
          </w:p>
          <w:p w:rsidR="003616D1" w:rsidRDefault="003616D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летних лагерей отдыха и оздоровления</w:t>
            </w:r>
          </w:p>
          <w:p w:rsidR="003616D1" w:rsidRDefault="00361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616D1" w:rsidRDefault="003616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детей, принявших участие в соревнованиях – 6,5 %</w:t>
            </w:r>
          </w:p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 соревнованиях «Президентские состязания», «Президентские спортивные игры», «Зарница»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всероссийский конкурс среди общеобразовательных учреждений по формированию здорового образа жизни учащихся с учетом их возрастных особенностей развития и состояния здоровья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Создание условий для сохранения, укрепления здоровья обучающихся и развития физической культуры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 обеспечение условий для занятия физической культурой и спортом, в том числе для детей с ограниченными возможностями здоровья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 проведение мониторинга ситуации с употреблением наркотических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веществ несовершеннолетними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 обеспечение школьников горячим питанием и проведение мониторинга организации школьного питания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3616D1" w:rsidTr="003616D1">
        <w:trPr>
          <w:trHeight w:val="1031"/>
        </w:trPr>
        <w:tc>
          <w:tcPr>
            <w:tcW w:w="15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Направление 6. Развитие самостоятельности школ</w:t>
            </w:r>
          </w:p>
          <w:p w:rsidR="003616D1" w:rsidRDefault="003616D1" w:rsidP="003616D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Нормативная правовая база (нормативные документы МОУО)</w:t>
            </w:r>
          </w:p>
          <w:p w:rsidR="003616D1" w:rsidRDefault="003616D1" w:rsidP="003616D1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мероприятия (средства муниципального и регионального бюджетов)</w:t>
            </w:r>
          </w:p>
          <w:p w:rsidR="003616D1" w:rsidRDefault="003616D1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рамках текущего финансирования за счёт средств муниципального бюджета запланировано </w:t>
            </w:r>
            <w:r>
              <w:rPr>
                <w:rFonts w:ascii="Times New Roman" w:hAnsi="Times New Roman"/>
                <w:color w:val="7030A0"/>
                <w:sz w:val="24"/>
                <w:szCs w:val="24"/>
              </w:rPr>
              <w:t>1 923,0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ублей, освоено за 3 квартала 2013 года 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702,9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тыс.рублей.</w:t>
            </w:r>
          </w:p>
          <w:p w:rsidR="003616D1" w:rsidRDefault="003616D1" w:rsidP="003616D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выполнения мероприятия (эффекты, проблемные вопросы, задачи и планируемые результаты с указанием сроков)</w:t>
            </w:r>
          </w:p>
          <w:p w:rsidR="003616D1" w:rsidRDefault="003616D1">
            <w:pPr>
              <w:pStyle w:val="a5"/>
              <w:spacing w:after="0" w:line="240" w:lineRule="auto"/>
              <w:ind w:left="-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ind w:left="1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14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Расширение экономической самостоятельности и открытости деятельности образовательных учреждений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а) обеспечение соблюдения принципа государственно-общественного управления в деятельности образовательных учреждений, в том числе при разработке и реализации основных образовательных программ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Функционирование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УС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80%  школ созданы и действуют Управляющие советы</w:t>
            </w:r>
          </w:p>
        </w:tc>
      </w:tr>
      <w:tr w:rsidR="003616D1" w:rsidTr="003616D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D1" w:rsidRDefault="003616D1">
            <w:pPr>
              <w:ind w:left="1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в) создание условий для минимизации отчетности при одновременном повышении ответственности посредством внедрения электронного школьного документооборота, развития системы открытого электронного мониторинга и обязательной публичной отчетности образовательных учреждений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6D1" w:rsidRDefault="003616D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  ОУ</w:t>
            </w:r>
          </w:p>
        </w:tc>
      </w:tr>
    </w:tbl>
    <w:p w:rsidR="003616D1" w:rsidRDefault="003616D1" w:rsidP="003616D1">
      <w:pPr>
        <w:rPr>
          <w:rFonts w:ascii="Times New Roman" w:hAnsi="Times New Roman"/>
          <w:sz w:val="24"/>
          <w:szCs w:val="24"/>
        </w:rPr>
      </w:pPr>
    </w:p>
    <w:p w:rsidR="003616D1" w:rsidRDefault="003616D1" w:rsidP="003616D1">
      <w:pPr>
        <w:rPr>
          <w:rFonts w:ascii="Times New Roman" w:hAnsi="Times New Roman"/>
          <w:sz w:val="24"/>
          <w:szCs w:val="24"/>
        </w:rPr>
      </w:pPr>
    </w:p>
    <w:p w:rsidR="003616D1" w:rsidRDefault="003616D1" w:rsidP="003616D1"/>
    <w:p w:rsidR="003616D1" w:rsidRDefault="003616D1" w:rsidP="003616D1"/>
    <w:p w:rsidR="00B3698F" w:rsidRDefault="00B3698F" w:rsidP="003616D1"/>
    <w:sectPr w:rsidR="00B3698F" w:rsidSect="003616D1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62F"/>
    <w:multiLevelType w:val="hybridMultilevel"/>
    <w:tmpl w:val="27B6EC44"/>
    <w:lvl w:ilvl="0" w:tplc="D1B464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704E3"/>
    <w:multiLevelType w:val="hybridMultilevel"/>
    <w:tmpl w:val="75CC80CE"/>
    <w:lvl w:ilvl="0" w:tplc="D1B464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A0A1E"/>
    <w:multiLevelType w:val="hybridMultilevel"/>
    <w:tmpl w:val="C356592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4F5B22FC"/>
    <w:multiLevelType w:val="hybridMultilevel"/>
    <w:tmpl w:val="94E8F242"/>
    <w:lvl w:ilvl="0" w:tplc="D1B464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64F1F"/>
    <w:multiLevelType w:val="hybridMultilevel"/>
    <w:tmpl w:val="35C2BC6C"/>
    <w:lvl w:ilvl="0" w:tplc="D1B464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BC1AB1"/>
    <w:multiLevelType w:val="hybridMultilevel"/>
    <w:tmpl w:val="03504E12"/>
    <w:lvl w:ilvl="0" w:tplc="D5B8AFF6">
      <w:start w:val="1"/>
      <w:numFmt w:val="bullet"/>
      <w:lvlText w:val=""/>
      <w:lvlJc w:val="left"/>
      <w:pPr>
        <w:ind w:left="77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74193166"/>
    <w:multiLevelType w:val="hybridMultilevel"/>
    <w:tmpl w:val="BD8A01C6"/>
    <w:lvl w:ilvl="0" w:tplc="519A0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2D4CF0"/>
    <w:multiLevelType w:val="hybridMultilevel"/>
    <w:tmpl w:val="A2B6BD5E"/>
    <w:lvl w:ilvl="0" w:tplc="519A0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CB60D2"/>
    <w:multiLevelType w:val="hybridMultilevel"/>
    <w:tmpl w:val="24C03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3438"/>
    <w:rsid w:val="00251F2D"/>
    <w:rsid w:val="00283D63"/>
    <w:rsid w:val="002A14FA"/>
    <w:rsid w:val="003258F8"/>
    <w:rsid w:val="003616D1"/>
    <w:rsid w:val="003D7297"/>
    <w:rsid w:val="00983438"/>
    <w:rsid w:val="009C5704"/>
    <w:rsid w:val="00AE4688"/>
    <w:rsid w:val="00B3698F"/>
    <w:rsid w:val="00D00382"/>
    <w:rsid w:val="00D22F68"/>
    <w:rsid w:val="00DC4F6C"/>
    <w:rsid w:val="00E34188"/>
    <w:rsid w:val="00EB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8F8"/>
  </w:style>
  <w:style w:type="paragraph" w:styleId="1">
    <w:name w:val="heading 1"/>
    <w:basedOn w:val="a"/>
    <w:next w:val="a"/>
    <w:link w:val="10"/>
    <w:qFormat/>
    <w:rsid w:val="00983438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438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Subtitle"/>
    <w:basedOn w:val="a"/>
    <w:link w:val="a4"/>
    <w:qFormat/>
    <w:rsid w:val="0098343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Подзаголовок Знак"/>
    <w:basedOn w:val="a0"/>
    <w:link w:val="a3"/>
    <w:rsid w:val="00983438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List Paragraph"/>
    <w:basedOn w:val="a"/>
    <w:uiPriority w:val="34"/>
    <w:qFormat/>
    <w:rsid w:val="00B3698F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5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4487</Words>
  <Characters>25579</Characters>
  <Application>Microsoft Office Word</Application>
  <DocSecurity>0</DocSecurity>
  <Lines>213</Lines>
  <Paragraphs>60</Paragraphs>
  <ScaleCrop>false</ScaleCrop>
  <Company>Microsoft</Company>
  <LinksUpToDate>false</LinksUpToDate>
  <CharactersWithSpaces>30006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Admin</cp:lastModifiedBy>
  <cp:revision>13</cp:revision>
  <dcterms:created xsi:type="dcterms:W3CDTF">2013-09-24T04:42:00Z</dcterms:created>
  <dcterms:modified xsi:type="dcterms:W3CDTF">2013-10-07T09:10:00Z</dcterms:modified>
</cp:coreProperties>
</file>