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D63" w:rsidRPr="00771D63" w:rsidRDefault="00771D63" w:rsidP="00771D63">
      <w:pPr>
        <w:autoSpaceDE w:val="0"/>
        <w:autoSpaceDN w:val="0"/>
        <w:adjustRightInd w:val="0"/>
        <w:spacing w:before="120" w:after="12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</w:pPr>
      <w:r w:rsidRPr="00771D63"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  <w:t>СТРУКТУРНО-ФУНКЦИОНАЛЬНАЯ МОДЕЛЬ</w:t>
      </w:r>
    </w:p>
    <w:tbl>
      <w:tblPr>
        <w:tblW w:w="9000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090"/>
        <w:gridCol w:w="4910"/>
      </w:tblGrid>
      <w:tr w:rsidR="00771D63" w:rsidRPr="00771D63">
        <w:trPr>
          <w:tblCellSpacing w:w="0" w:type="dxa"/>
        </w:trPr>
        <w:tc>
          <w:tcPr>
            <w:tcW w:w="4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1D63" w:rsidRPr="00771D63" w:rsidRDefault="00771D63" w:rsidP="00771D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</w:pPr>
            <w:r w:rsidRPr="00771D63"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  <w:t>Базовый блок ВШК</w:t>
            </w:r>
          </w:p>
        </w:tc>
        <w:tc>
          <w:tcPr>
            <w:tcW w:w="4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1D63" w:rsidRPr="00771D63" w:rsidRDefault="00771D63" w:rsidP="00771D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</w:pPr>
            <w:r w:rsidRPr="00771D63"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  <w:t>Инновационный блок ВШК</w:t>
            </w:r>
          </w:p>
        </w:tc>
      </w:tr>
      <w:tr w:rsidR="00771D63" w:rsidRPr="00771D63">
        <w:tblPrEx>
          <w:tblCellSpacing w:w="-8" w:type="dxa"/>
        </w:tblPrEx>
        <w:trPr>
          <w:tblCellSpacing w:w="-8" w:type="dxa"/>
        </w:trPr>
        <w:tc>
          <w:tcPr>
            <w:tcW w:w="4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1D63" w:rsidRPr="00771D63" w:rsidRDefault="00771D63" w:rsidP="00771D6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</w:pPr>
            <w:proofErr w:type="gramStart"/>
            <w:r w:rsidRPr="00771D63"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  <w:t>Контроль за</w:t>
            </w:r>
            <w:proofErr w:type="gramEnd"/>
            <w:r w:rsidRPr="00771D63"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  <w:t xml:space="preserve"> работой стабильных структур, обеспечивающих функционирование ОУ</w:t>
            </w:r>
          </w:p>
        </w:tc>
        <w:tc>
          <w:tcPr>
            <w:tcW w:w="4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1D63" w:rsidRPr="00771D63" w:rsidRDefault="00771D63" w:rsidP="00771D6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</w:pPr>
            <w:proofErr w:type="gramStart"/>
            <w:r w:rsidRPr="00771D63"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  <w:t>Контроль за</w:t>
            </w:r>
            <w:proofErr w:type="gramEnd"/>
            <w:r w:rsidRPr="00771D63"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  <w:t xml:space="preserve"> работой мобильных структур, обеспечивающих модернизацию ОУ и работу в режиме развития</w:t>
            </w:r>
          </w:p>
        </w:tc>
      </w:tr>
    </w:tbl>
    <w:p w:rsidR="00771D63" w:rsidRPr="00771D63" w:rsidRDefault="00771D63" w:rsidP="00771D63">
      <w:pPr>
        <w:autoSpaceDE w:val="0"/>
        <w:autoSpaceDN w:val="0"/>
        <w:adjustRightInd w:val="0"/>
        <w:spacing w:before="360" w:after="12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</w:pPr>
      <w:r w:rsidRPr="00771D63"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  <w:t xml:space="preserve">Объекты </w:t>
      </w:r>
      <w:proofErr w:type="spellStart"/>
      <w:r w:rsidRPr="00771D63"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  <w:t>внутришкольного</w:t>
      </w:r>
      <w:proofErr w:type="spellEnd"/>
      <w:r w:rsidRPr="00771D63"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  <w:t xml:space="preserve"> контроля</w:t>
      </w:r>
    </w:p>
    <w:tbl>
      <w:tblPr>
        <w:tblW w:w="5000" w:type="pct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357"/>
        <w:gridCol w:w="5118"/>
      </w:tblGrid>
      <w:tr w:rsidR="00771D63" w:rsidRPr="00771D63">
        <w:trPr>
          <w:tblCellSpacing w:w="0" w:type="dxa"/>
        </w:trPr>
        <w:tc>
          <w:tcPr>
            <w:tcW w:w="2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1D63" w:rsidRPr="00771D63" w:rsidRDefault="00771D63" w:rsidP="00771D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</w:pPr>
            <w:r w:rsidRPr="00771D63"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  <w:t>Образовательная деятельность</w:t>
            </w:r>
          </w:p>
        </w:tc>
        <w:tc>
          <w:tcPr>
            <w:tcW w:w="2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1D63" w:rsidRPr="00771D63" w:rsidRDefault="00771D63" w:rsidP="00771D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</w:pPr>
            <w:r w:rsidRPr="00771D63"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  <w:t>Обеспечение образовательной деятельности</w:t>
            </w:r>
          </w:p>
        </w:tc>
      </w:tr>
      <w:tr w:rsidR="00771D63" w:rsidRPr="00771D63">
        <w:tblPrEx>
          <w:tblCellSpacing w:w="-8" w:type="dxa"/>
        </w:tblPrEx>
        <w:trPr>
          <w:trHeight w:val="420"/>
          <w:tblCellSpacing w:w="-8" w:type="dxa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71D63" w:rsidRPr="00771D63" w:rsidRDefault="00771D63" w:rsidP="00771D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</w:pPr>
            <w:r w:rsidRPr="00771D63"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  <w:t>БАЗОВЫЙ БЛОК ВШК</w:t>
            </w:r>
          </w:p>
        </w:tc>
      </w:tr>
      <w:tr w:rsidR="00771D63" w:rsidRPr="00771D63">
        <w:tblPrEx>
          <w:tblCellSpacing w:w="-8" w:type="dxa"/>
        </w:tblPrEx>
        <w:trPr>
          <w:tblCellSpacing w:w="-8" w:type="dxa"/>
        </w:trPr>
        <w:tc>
          <w:tcPr>
            <w:tcW w:w="2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1D63" w:rsidRPr="00771D63" w:rsidRDefault="00771D63" w:rsidP="00771D6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</w:pPr>
            <w:r w:rsidRPr="00771D63"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  <w:t>1. Учебно-воспитательный процесс</w:t>
            </w:r>
          </w:p>
        </w:tc>
        <w:tc>
          <w:tcPr>
            <w:tcW w:w="2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1D63" w:rsidRPr="00771D63" w:rsidRDefault="00771D63" w:rsidP="00771D6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</w:pPr>
            <w:r w:rsidRPr="00771D63"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  <w:t>1. Учебно-методическое и  информационное обеспечение ОД</w:t>
            </w:r>
          </w:p>
        </w:tc>
      </w:tr>
      <w:tr w:rsidR="00771D63" w:rsidRPr="00771D63">
        <w:tblPrEx>
          <w:tblCellSpacing w:w="-8" w:type="dxa"/>
        </w:tblPrEx>
        <w:trPr>
          <w:tblCellSpacing w:w="-8" w:type="dxa"/>
        </w:trPr>
        <w:tc>
          <w:tcPr>
            <w:tcW w:w="2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1D63" w:rsidRPr="00771D63" w:rsidRDefault="00771D63" w:rsidP="00771D6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</w:pPr>
            <w:r w:rsidRPr="00771D63"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  <w:t>2. Внеурочная учебно-воспитательная деятельность</w:t>
            </w:r>
          </w:p>
        </w:tc>
        <w:tc>
          <w:tcPr>
            <w:tcW w:w="2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1D63" w:rsidRPr="00771D63" w:rsidRDefault="00771D63" w:rsidP="00771D6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</w:pPr>
            <w:r w:rsidRPr="00771D63"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  <w:t>2. Материально-техническое обеспечение ОД</w:t>
            </w:r>
          </w:p>
        </w:tc>
      </w:tr>
      <w:tr w:rsidR="00771D63" w:rsidRPr="00771D63">
        <w:tblPrEx>
          <w:tblCellSpacing w:w="-8" w:type="dxa"/>
        </w:tblPrEx>
        <w:trPr>
          <w:tblCellSpacing w:w="-8" w:type="dxa"/>
        </w:trPr>
        <w:tc>
          <w:tcPr>
            <w:tcW w:w="2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1D63" w:rsidRPr="00771D63" w:rsidRDefault="00771D63" w:rsidP="00771D6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</w:pPr>
            <w:r w:rsidRPr="00771D63"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  <w:t>3. Методическая работа</w:t>
            </w:r>
          </w:p>
        </w:tc>
        <w:tc>
          <w:tcPr>
            <w:tcW w:w="2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1D63" w:rsidRPr="00771D63" w:rsidRDefault="00771D63" w:rsidP="00771D6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</w:pPr>
            <w:r w:rsidRPr="00771D63"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  <w:t>3. Санитарно-гигиеническое обеспечение ОД</w:t>
            </w:r>
          </w:p>
        </w:tc>
      </w:tr>
      <w:tr w:rsidR="00771D63" w:rsidRPr="00771D63">
        <w:tblPrEx>
          <w:tblCellSpacing w:w="-8" w:type="dxa"/>
        </w:tblPrEx>
        <w:trPr>
          <w:tblCellSpacing w:w="-8" w:type="dxa"/>
        </w:trPr>
        <w:tc>
          <w:tcPr>
            <w:tcW w:w="2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1D63" w:rsidRPr="00771D63" w:rsidRDefault="00771D63" w:rsidP="00771D6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</w:pPr>
            <w:r w:rsidRPr="00771D63"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  <w:t>4. Научно-исследовательская и инновационная деятельность ОУ</w:t>
            </w:r>
          </w:p>
        </w:tc>
        <w:tc>
          <w:tcPr>
            <w:tcW w:w="2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1D63" w:rsidRPr="00771D63" w:rsidRDefault="00771D63" w:rsidP="00771D6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</w:pPr>
            <w:r w:rsidRPr="00771D63"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  <w:t>4. Обеспечение безопасного режима обучения</w:t>
            </w:r>
          </w:p>
        </w:tc>
      </w:tr>
      <w:tr w:rsidR="00771D63" w:rsidRPr="00771D63">
        <w:tblPrEx>
          <w:tblCellSpacing w:w="-8" w:type="dxa"/>
        </w:tblPrEx>
        <w:trPr>
          <w:tblCellSpacing w:w="-8" w:type="dxa"/>
        </w:trPr>
        <w:tc>
          <w:tcPr>
            <w:tcW w:w="2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1D63" w:rsidRPr="00771D63" w:rsidRDefault="00771D63" w:rsidP="00771D6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</w:pPr>
            <w:r w:rsidRPr="00771D63"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  <w:t>5. Школьная  документация</w:t>
            </w:r>
          </w:p>
        </w:tc>
        <w:tc>
          <w:tcPr>
            <w:tcW w:w="2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1D63" w:rsidRPr="00771D63" w:rsidRDefault="00771D63" w:rsidP="00771D6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</w:pPr>
            <w:r w:rsidRPr="00771D63"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  <w:t>5. Укрепление материально-технической базы ОУ</w:t>
            </w:r>
          </w:p>
        </w:tc>
      </w:tr>
      <w:tr w:rsidR="00771D63" w:rsidRPr="00771D63">
        <w:tblPrEx>
          <w:tblCellSpacing w:w="-8" w:type="dxa"/>
        </w:tblPrEx>
        <w:trPr>
          <w:trHeight w:val="450"/>
          <w:tblCellSpacing w:w="-8" w:type="dxa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71D63" w:rsidRPr="00771D63" w:rsidRDefault="00771D63" w:rsidP="00771D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</w:pPr>
            <w:r w:rsidRPr="00771D63"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  <w:t>ИННОВАЦИОННЫЙ БЛОК ВШК</w:t>
            </w:r>
          </w:p>
        </w:tc>
      </w:tr>
      <w:tr w:rsidR="00771D63" w:rsidRPr="00771D63">
        <w:tblPrEx>
          <w:tblCellSpacing w:w="-8" w:type="dxa"/>
        </w:tblPrEx>
        <w:trPr>
          <w:tblCellSpacing w:w="-8" w:type="dxa"/>
        </w:trPr>
        <w:tc>
          <w:tcPr>
            <w:tcW w:w="2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1D63" w:rsidRPr="00771D63" w:rsidRDefault="00771D63" w:rsidP="00771D6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</w:pPr>
            <w:r w:rsidRPr="00771D63"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  <w:t>1. Информатизация образовательного процесса</w:t>
            </w:r>
          </w:p>
        </w:tc>
        <w:tc>
          <w:tcPr>
            <w:tcW w:w="2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1D63" w:rsidRPr="00771D63" w:rsidRDefault="00771D63" w:rsidP="00771D6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</w:pPr>
            <w:r w:rsidRPr="00771D63"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  <w:t>1. Модернизация материально-технической базы ОУ</w:t>
            </w:r>
          </w:p>
        </w:tc>
      </w:tr>
      <w:tr w:rsidR="00771D63" w:rsidRPr="00771D63">
        <w:tblPrEx>
          <w:tblCellSpacing w:w="-8" w:type="dxa"/>
        </w:tblPrEx>
        <w:trPr>
          <w:tblCellSpacing w:w="-8" w:type="dxa"/>
        </w:trPr>
        <w:tc>
          <w:tcPr>
            <w:tcW w:w="2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1D63" w:rsidRPr="00771D63" w:rsidRDefault="00771D63" w:rsidP="00771D6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</w:pPr>
            <w:r w:rsidRPr="00771D63"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  <w:t>2. Внедрение инновационных технологий преподавания предметов, новых УМК</w:t>
            </w:r>
          </w:p>
        </w:tc>
        <w:tc>
          <w:tcPr>
            <w:tcW w:w="2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1D63" w:rsidRPr="00771D63" w:rsidRDefault="00771D63" w:rsidP="00771D6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</w:pPr>
          </w:p>
        </w:tc>
      </w:tr>
      <w:tr w:rsidR="00771D63" w:rsidRPr="00771D63">
        <w:tblPrEx>
          <w:tblCellSpacing w:w="-8" w:type="dxa"/>
        </w:tblPrEx>
        <w:trPr>
          <w:tblCellSpacing w:w="-8" w:type="dxa"/>
        </w:trPr>
        <w:tc>
          <w:tcPr>
            <w:tcW w:w="2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1D63" w:rsidRPr="00771D63" w:rsidRDefault="00771D63" w:rsidP="00771D6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</w:pPr>
            <w:r w:rsidRPr="00771D63"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  <w:t>3. Интеграция общего, профильного и дополнительного образования</w:t>
            </w:r>
          </w:p>
        </w:tc>
        <w:tc>
          <w:tcPr>
            <w:tcW w:w="2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1D63" w:rsidRPr="00771D63" w:rsidRDefault="00771D63" w:rsidP="00771D6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</w:pPr>
          </w:p>
        </w:tc>
      </w:tr>
    </w:tbl>
    <w:p w:rsidR="001730E0" w:rsidRPr="00771D63" w:rsidRDefault="001730E0">
      <w:pPr>
        <w:rPr>
          <w:lang w:val="ru-RU"/>
        </w:rPr>
      </w:pPr>
    </w:p>
    <w:sectPr w:rsidR="001730E0" w:rsidRPr="00771D63" w:rsidSect="001730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1D63"/>
    <w:rsid w:val="001730E0"/>
    <w:rsid w:val="005A5FEB"/>
    <w:rsid w:val="006F29F7"/>
    <w:rsid w:val="00771D63"/>
    <w:rsid w:val="00AA05F4"/>
    <w:rsid w:val="00D21723"/>
    <w:rsid w:val="00D27DBD"/>
    <w:rsid w:val="00D857C5"/>
    <w:rsid w:val="00D96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FEB"/>
  </w:style>
  <w:style w:type="paragraph" w:styleId="1">
    <w:name w:val="heading 1"/>
    <w:basedOn w:val="a"/>
    <w:next w:val="a"/>
    <w:link w:val="10"/>
    <w:uiPriority w:val="9"/>
    <w:qFormat/>
    <w:rsid w:val="005A5FEB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5FEB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5FEB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5FEB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5FEB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5FEB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5FEB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5FEB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5FEB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5FEB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A5FEB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5A5FEB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A5FEB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A5FEB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5A5FEB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5A5FEB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A5FEB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A5FEB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A5FEB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A5FEB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5A5FEB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5A5FEB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A5FEB"/>
    <w:rPr>
      <w:rFonts w:asciiTheme="minorHAnsi"/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5A5FEB"/>
    <w:rPr>
      <w:b/>
      <w:bCs/>
      <w:spacing w:val="0"/>
    </w:rPr>
  </w:style>
  <w:style w:type="character" w:styleId="a9">
    <w:name w:val="Emphasis"/>
    <w:uiPriority w:val="20"/>
    <w:qFormat/>
    <w:rsid w:val="005A5FEB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5A5FEB"/>
    <w:pPr>
      <w:ind w:firstLine="0"/>
    </w:pPr>
  </w:style>
  <w:style w:type="character" w:customStyle="1" w:styleId="ab">
    <w:name w:val="Без интервала Знак"/>
    <w:basedOn w:val="a0"/>
    <w:link w:val="aa"/>
    <w:uiPriority w:val="1"/>
    <w:rsid w:val="005A5FEB"/>
  </w:style>
  <w:style w:type="paragraph" w:styleId="ac">
    <w:name w:val="List Paragraph"/>
    <w:basedOn w:val="a"/>
    <w:uiPriority w:val="34"/>
    <w:qFormat/>
    <w:rsid w:val="005A5FE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A5FEB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5A5FEB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A5FEB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5A5FEB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5A5FEB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5A5FEB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5A5FEB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5A5FEB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5A5FEB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5A5FEB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main</dc:creator>
  <cp:lastModifiedBy>main</cp:lastModifiedBy>
  <cp:revision>1</cp:revision>
  <dcterms:created xsi:type="dcterms:W3CDTF">2011-03-10T13:17:00Z</dcterms:created>
  <dcterms:modified xsi:type="dcterms:W3CDTF">2011-03-10T13:17:00Z</dcterms:modified>
</cp:coreProperties>
</file>